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295C7D24" w14:textId="4B35D1BE" w:rsidR="006615F7" w:rsidRPr="00F5793D" w:rsidRDefault="006615F7" w:rsidP="002131EF">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0BFEF42A" w14:textId="77777777" w:rsidR="00CC590E" w:rsidRDefault="00CC590E" w:rsidP="00CC590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EE9B53E" w14:textId="77777777" w:rsidR="00CC590E" w:rsidRPr="00594BBC" w:rsidRDefault="00CC590E" w:rsidP="00CC590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76DAD806" w14:textId="77777777" w:rsidR="00CC590E" w:rsidRPr="00DB754E" w:rsidRDefault="00CC590E" w:rsidP="00CC590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w:t>
      </w:r>
      <w:r w:rsidRPr="00DB754E">
        <w:rPr>
          <w:rFonts w:ascii="Arial" w:eastAsia="Times New Roman" w:hAnsi="Arial" w:cs="Arial"/>
          <w:b/>
          <w:lang w:eastAsia="cs-CZ"/>
        </w:rPr>
        <w:t>pro Středočeský kraj a hl.</w:t>
      </w:r>
      <w:r>
        <w:rPr>
          <w:rFonts w:ascii="Arial" w:eastAsia="Times New Roman" w:hAnsi="Arial" w:cs="Arial"/>
          <w:b/>
          <w:lang w:eastAsia="cs-CZ"/>
        </w:rPr>
        <w:t xml:space="preserve"> </w:t>
      </w:r>
      <w:r w:rsidRPr="00DB754E">
        <w:rPr>
          <w:rFonts w:ascii="Arial" w:eastAsia="Times New Roman" w:hAnsi="Arial" w:cs="Arial"/>
          <w:b/>
          <w:lang w:eastAsia="cs-CZ"/>
        </w:rPr>
        <w:t>m. Praha</w:t>
      </w:r>
    </w:p>
    <w:p w14:paraId="449E497A" w14:textId="77777777" w:rsidR="00CC590E" w:rsidRPr="00594BBC" w:rsidRDefault="00CC590E" w:rsidP="00CC590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DB754E">
        <w:rPr>
          <w:rFonts w:ascii="Arial" w:eastAsia="Times New Roman" w:hAnsi="Arial" w:cs="Arial"/>
          <w:bCs/>
          <w:lang w:eastAsia="cs-CZ"/>
        </w:rPr>
        <w:t>nám W.Churchilla</w:t>
      </w:r>
      <w:r>
        <w:rPr>
          <w:rFonts w:ascii="Arial" w:eastAsia="Times New Roman" w:hAnsi="Arial" w:cs="Arial"/>
          <w:bCs/>
          <w:lang w:eastAsia="cs-CZ"/>
        </w:rPr>
        <w:t xml:space="preserve"> 1800/2, 130 00 Praha 3</w:t>
      </w:r>
    </w:p>
    <w:p w14:paraId="0775AB5C" w14:textId="77777777" w:rsidR="00CC590E" w:rsidRPr="00DB754E" w:rsidRDefault="00CC590E" w:rsidP="00CC590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Pobočka </w:t>
      </w:r>
      <w:r w:rsidRPr="00DB754E">
        <w:rPr>
          <w:rFonts w:ascii="Arial" w:eastAsia="Times New Roman" w:hAnsi="Arial" w:cs="Arial"/>
          <w:b/>
          <w:lang w:eastAsia="cs-CZ"/>
        </w:rPr>
        <w:t>Nymburk</w:t>
      </w:r>
    </w:p>
    <w:p w14:paraId="483B9A53" w14:textId="79B7DADB" w:rsidR="00CC590E" w:rsidRPr="00DB754E" w:rsidRDefault="00CC590E" w:rsidP="00CC590E">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Soudní 17</w:t>
      </w:r>
      <w:r w:rsidR="008F5CDF">
        <w:rPr>
          <w:rFonts w:ascii="Arial" w:eastAsia="Times New Roman" w:hAnsi="Arial" w:cs="Arial"/>
          <w:bCs/>
          <w:lang w:eastAsia="cs-CZ"/>
        </w:rPr>
        <w:t>/3</w:t>
      </w:r>
      <w:r>
        <w:rPr>
          <w:rFonts w:ascii="Arial" w:eastAsia="Times New Roman" w:hAnsi="Arial" w:cs="Arial"/>
          <w:bCs/>
          <w:lang w:eastAsia="cs-CZ"/>
        </w:rPr>
        <w:t>, 288 02 Nymburk</w:t>
      </w:r>
    </w:p>
    <w:p w14:paraId="319C3AF2" w14:textId="77777777" w:rsidR="00CC590E" w:rsidRPr="00594BBC" w:rsidRDefault="00CC590E" w:rsidP="00CC590E">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Ing. Zdeněk Jahn, CSc., vedoucí pobočky Nymburk </w:t>
      </w:r>
    </w:p>
    <w:p w14:paraId="518E12C1" w14:textId="77777777" w:rsidR="00CC590E" w:rsidRPr="00CE710D" w:rsidRDefault="00CC590E" w:rsidP="00CC590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Pr="00CE710D">
        <w:rPr>
          <w:rFonts w:ascii="Arial" w:eastAsia="Lucida Sans Unicode" w:hAnsi="Arial" w:cs="Arial"/>
          <w:lang w:eastAsia="cs-CZ"/>
        </w:rPr>
        <w:t>Ing. Zdeněk Jahn, CSc.</w:t>
      </w:r>
      <w:r>
        <w:rPr>
          <w:rFonts w:ascii="Arial" w:eastAsia="Lucida Sans Unicode" w:hAnsi="Arial" w:cs="Arial"/>
          <w:lang w:eastAsia="cs-CZ"/>
        </w:rPr>
        <w:t>; vedoucí Pobočky Nymburk</w:t>
      </w:r>
      <w:r w:rsidRPr="00CE710D">
        <w:rPr>
          <w:rFonts w:ascii="Arial" w:eastAsia="Lucida Sans Unicode" w:hAnsi="Arial" w:cs="Arial"/>
          <w:lang w:eastAsia="cs-CZ"/>
        </w:rPr>
        <w:t xml:space="preserve"> </w:t>
      </w:r>
    </w:p>
    <w:p w14:paraId="527262D5" w14:textId="77777777" w:rsidR="00CC590E" w:rsidRPr="00594BBC" w:rsidRDefault="00CC590E" w:rsidP="00CC590E">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94674BA" w14:textId="25B8E02D" w:rsidR="00CC590E" w:rsidRPr="00594BBC" w:rsidRDefault="00CC590E" w:rsidP="00CC590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Ing. Karel Kašpar </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EF8B3E6" w14:textId="6E09C4C9" w:rsidR="00CC590E" w:rsidRPr="00594BBC" w:rsidRDefault="00CC590E" w:rsidP="00CC59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724 067 741</w:t>
      </w:r>
      <w:r w:rsidRPr="00594BBC">
        <w:rPr>
          <w:rFonts w:ascii="Arial" w:eastAsia="Lucida Sans Unicode" w:hAnsi="Arial" w:cs="Arial"/>
          <w:lang w:eastAsia="cs-CZ"/>
        </w:rPr>
        <w:tab/>
        <w:t xml:space="preserve"> </w:t>
      </w:r>
    </w:p>
    <w:p w14:paraId="561A5E76" w14:textId="6EDB6D3D" w:rsidR="00CC590E" w:rsidRPr="00594BBC" w:rsidRDefault="00CC590E" w:rsidP="00CC59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k.kaspar@</w:t>
      </w:r>
      <w:r w:rsidRPr="00D35330">
        <w:rPr>
          <w:rFonts w:ascii="Arial" w:eastAsia="Lucida Sans Unicode" w:hAnsi="Arial" w:cs="Arial"/>
          <w:lang w:eastAsia="cs-CZ"/>
        </w:rPr>
        <w:t>@spucr.cz</w:t>
      </w:r>
    </w:p>
    <w:p w14:paraId="4CA6C1E3" w14:textId="77777777" w:rsidR="00CC590E" w:rsidRPr="00594BBC" w:rsidRDefault="00CC590E" w:rsidP="00CC59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34690652" w14:textId="77777777" w:rsidR="00CC590E" w:rsidRPr="00594BBC" w:rsidRDefault="00CC590E" w:rsidP="00CC590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C243DFF" w14:textId="77777777" w:rsidR="00CC590E" w:rsidRPr="00594BBC" w:rsidRDefault="00CC590E" w:rsidP="00CC590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6B410B" w14:textId="77777777" w:rsidR="00CC590E" w:rsidRPr="00594BBC" w:rsidRDefault="00CC590E" w:rsidP="00CC590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0EAB21EF" w14:textId="77777777" w:rsidR="00CC590E" w:rsidRPr="00594BBC" w:rsidRDefault="00CC590E" w:rsidP="00CC590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5641869E" w14:textId="77777777" w:rsidR="00CC590E" w:rsidRPr="00594BBC" w:rsidRDefault="00CC590E" w:rsidP="00CC590E">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2131EF">
      <w:pPr>
        <w:tabs>
          <w:tab w:val="left" w:pos="4253"/>
        </w:tabs>
        <w:spacing w:after="120" w:line="240" w:lineRule="atLeast"/>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2131EF">
      <w:pPr>
        <w:tabs>
          <w:tab w:val="left" w:pos="4253"/>
        </w:tabs>
        <w:spacing w:after="120" w:line="240" w:lineRule="atLeast"/>
        <w:jc w:val="both"/>
        <w:rPr>
          <w:rFonts w:ascii="Arial" w:eastAsia="Times New Roman" w:hAnsi="Arial" w:cs="Arial"/>
          <w:b/>
          <w:lang w:eastAsia="cs-CZ"/>
        </w:rPr>
      </w:pPr>
      <w:r>
        <w:rPr>
          <w:rFonts w:ascii="Arial" w:eastAsia="Times New Roman" w:hAnsi="Arial" w:cs="Arial"/>
          <w:b/>
          <w:lang w:eastAsia="cs-CZ"/>
        </w:rPr>
        <w:t>Jméno:</w:t>
      </w:r>
    </w:p>
    <w:p w14:paraId="4A09EAE7" w14:textId="55F12A7C" w:rsidR="006615F7" w:rsidRPr="00F5793D" w:rsidRDefault="00B207E3" w:rsidP="002131EF">
      <w:pPr>
        <w:tabs>
          <w:tab w:val="left" w:pos="4253"/>
        </w:tabs>
        <w:spacing w:after="120" w:line="240" w:lineRule="atLeast"/>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2131EF">
        <w:rPr>
          <w:rFonts w:ascii="Arial" w:eastAsia="Times New Roman" w:hAnsi="Arial" w:cs="Arial"/>
          <w:b/>
          <w:lang w:eastAsia="cs-CZ"/>
        </w:rPr>
        <w:t xml:space="preserve">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2131EF">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22F6F9D2" w14:textId="7172B826" w:rsidR="002131EF" w:rsidRDefault="006615F7" w:rsidP="002131EF">
      <w:pPr>
        <w:tabs>
          <w:tab w:val="left" w:pos="4253"/>
        </w:tabs>
        <w:spacing w:after="0" w:line="240" w:lineRule="atLeast"/>
        <w:jc w:val="both"/>
        <w:rPr>
          <w:rFonts w:ascii="Arial" w:eastAsia="Times New Roman" w:hAnsi="Arial" w:cs="Arial"/>
          <w:bCs/>
          <w:snapToGrid w:val="0"/>
          <w:highlight w:val="yellow"/>
          <w:lang w:val="en-US" w:eastAsia="cs-CZ"/>
        </w:rPr>
      </w:pPr>
      <w:r w:rsidRPr="00F5793D">
        <w:rPr>
          <w:rFonts w:ascii="Arial" w:eastAsia="Times New Roman" w:hAnsi="Arial" w:cs="Arial"/>
          <w:lang w:eastAsia="cs-CZ"/>
        </w:rPr>
        <w:t xml:space="preserve">    zastoupený:                                                </w:t>
      </w:r>
      <w:r w:rsidR="002131EF">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p>
    <w:p w14:paraId="2BAD458F" w14:textId="41FE7C19" w:rsidR="006615F7" w:rsidRPr="00F5793D" w:rsidRDefault="002131EF" w:rsidP="002131EF">
      <w:pPr>
        <w:tabs>
          <w:tab w:val="left" w:pos="4253"/>
        </w:tabs>
        <w:spacing w:after="0" w:line="240" w:lineRule="atLeast"/>
        <w:jc w:val="both"/>
        <w:rPr>
          <w:rFonts w:ascii="Arial" w:eastAsia="Times New Roman" w:hAnsi="Arial" w:cs="Arial"/>
          <w:i/>
          <w:lang w:eastAsia="cs-CZ"/>
        </w:rPr>
      </w:pPr>
      <w:r w:rsidRPr="002131EF">
        <w:rPr>
          <w:rFonts w:ascii="Arial" w:eastAsia="Times New Roman" w:hAnsi="Arial" w:cs="Arial"/>
          <w:bCs/>
          <w:snapToGrid w:val="0"/>
          <w:lang w:val="en-US" w:eastAsia="cs-CZ"/>
        </w:rPr>
        <w:t xml:space="preserve">                                                                       </w:t>
      </w:r>
      <w:r>
        <w:rPr>
          <w:rFonts w:ascii="Arial" w:eastAsia="Times New Roman" w:hAnsi="Arial" w:cs="Arial"/>
          <w:bCs/>
          <w:snapToGrid w:val="0"/>
          <w:lang w:val="en-US" w:eastAsia="cs-CZ"/>
        </w:rPr>
        <w:t xml:space="preserve">       </w:t>
      </w:r>
      <w:r w:rsidR="006615F7" w:rsidRPr="002131EF">
        <w:rPr>
          <w:rFonts w:ascii="Arial" w:eastAsia="Times New Roman" w:hAnsi="Arial" w:cs="Arial"/>
          <w:i/>
          <w:lang w:eastAsia="cs-CZ"/>
        </w:rPr>
        <w:t>statutární orgán (dle výpisu z obch. rejstříku)</w:t>
      </w:r>
    </w:p>
    <w:p w14:paraId="31525112" w14:textId="5EB758ED" w:rsidR="006615F7" w:rsidRPr="00F5793D" w:rsidRDefault="006615F7" w:rsidP="002131EF">
      <w:pPr>
        <w:tabs>
          <w:tab w:val="left" w:pos="4253"/>
          <w:tab w:val="left" w:pos="5954"/>
        </w:tabs>
        <w:spacing w:after="0" w:line="240" w:lineRule="atLeast"/>
        <w:jc w:val="both"/>
        <w:rPr>
          <w:rFonts w:ascii="Arial" w:eastAsia="Times New Roman" w:hAnsi="Arial" w:cs="Arial"/>
          <w:lang w:eastAsia="cs-CZ"/>
        </w:rPr>
      </w:pPr>
      <w:r w:rsidRPr="00F5793D">
        <w:rPr>
          <w:rFonts w:ascii="Arial" w:eastAsia="Times New Roman" w:hAnsi="Arial" w:cs="Arial"/>
          <w:lang w:eastAsia="cs-CZ"/>
        </w:rPr>
        <w:t xml:space="preserve">    tel./fax:                                                         </w:t>
      </w:r>
      <w:r w:rsidR="002131EF">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5E986CA3"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002131EF">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61A47F5D"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002131EF">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lastRenderedPageBreak/>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343AE28F" w14:textId="77777777" w:rsidR="002131EF" w:rsidRDefault="002131EF" w:rsidP="006615F7">
      <w:pPr>
        <w:spacing w:after="120" w:line="288" w:lineRule="auto"/>
        <w:jc w:val="both"/>
        <w:rPr>
          <w:rFonts w:ascii="Arial" w:eastAsia="Times New Roman" w:hAnsi="Arial" w:cs="Arial"/>
          <w:lang w:eastAsia="cs-CZ"/>
        </w:rPr>
      </w:pPr>
    </w:p>
    <w:p w14:paraId="6E1B2B0C" w14:textId="4E1C717F"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31D75774"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D127E9">
        <w:rPr>
          <w:rFonts w:ascii="Arial" w:eastAsia="Times New Roman" w:hAnsi="Arial" w:cs="Arial"/>
          <w:b/>
          <w:bCs/>
          <w:snapToGrid w:val="0"/>
          <w:lang w:val="en-US" w:eastAsia="cs-CZ"/>
        </w:rPr>
        <w:t>22.6.2021</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3378F485" w:rsidR="00D6259E" w:rsidRPr="002916AB" w:rsidRDefault="00D6259E" w:rsidP="00D6259E">
      <w:pPr>
        <w:pStyle w:val="Odstavecseseznamem"/>
        <w:numPr>
          <w:ilvl w:val="0"/>
          <w:numId w:val="3"/>
        </w:numPr>
        <w:jc w:val="both"/>
        <w:rPr>
          <w:rFonts w:ascii="Arial" w:hAnsi="Arial" w:cs="Arial"/>
          <w:lang w:val="x-none"/>
        </w:rPr>
      </w:pPr>
      <w:r w:rsidRPr="002916AB">
        <w:rPr>
          <w:rFonts w:ascii="Arial" w:hAnsi="Arial" w:cs="Arial"/>
          <w:lang w:val="x-none"/>
        </w:rPr>
        <w:t xml:space="preserve">Účelem smlouvy je zajištění </w:t>
      </w:r>
      <w:r w:rsidR="00B207E3" w:rsidRPr="002916AB">
        <w:rPr>
          <w:rFonts w:ascii="Arial" w:hAnsi="Arial" w:cs="Arial"/>
        </w:rPr>
        <w:t xml:space="preserve">výsadby zeleně v rámci </w:t>
      </w:r>
      <w:r w:rsidRPr="002916AB">
        <w:rPr>
          <w:rFonts w:ascii="Arial" w:hAnsi="Arial" w:cs="Arial"/>
          <w:lang w:val="x-none"/>
        </w:rPr>
        <w:t>realizace společných zařízení navržených v rámci komplexní</w:t>
      </w:r>
      <w:r w:rsidRPr="002916AB">
        <w:rPr>
          <w:rFonts w:ascii="Arial" w:hAnsi="Arial" w:cs="Arial"/>
        </w:rPr>
        <w:t>ch</w:t>
      </w:r>
      <w:r w:rsidRPr="002916AB">
        <w:rPr>
          <w:rFonts w:ascii="Arial" w:hAnsi="Arial" w:cs="Arial"/>
          <w:lang w:val="x-none"/>
        </w:rPr>
        <w:t xml:space="preserve"> pozemkov</w:t>
      </w:r>
      <w:r w:rsidRPr="002916AB">
        <w:rPr>
          <w:rFonts w:ascii="Arial" w:hAnsi="Arial" w:cs="Arial"/>
        </w:rPr>
        <w:t>ých</w:t>
      </w:r>
      <w:r w:rsidRPr="002916AB">
        <w:rPr>
          <w:rFonts w:ascii="Arial" w:hAnsi="Arial" w:cs="Arial"/>
          <w:lang w:val="x-none"/>
        </w:rPr>
        <w:t xml:space="preserve"> úprav </w:t>
      </w:r>
      <w:bookmarkStart w:id="1" w:name="_Hlk18410741"/>
      <w:r w:rsidR="00CC590E" w:rsidRPr="002916AB">
        <w:rPr>
          <w:rFonts w:ascii="Arial" w:hAnsi="Arial" w:cs="Arial"/>
        </w:rPr>
        <w:t xml:space="preserve">Dvory u Nymburka </w:t>
      </w:r>
      <w:bookmarkEnd w:id="1"/>
      <w:r w:rsidRPr="002916AB">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sidRPr="002916AB">
        <w:rPr>
          <w:rFonts w:ascii="Arial" w:hAnsi="Arial" w:cs="Arial"/>
        </w:rPr>
        <w:t xml:space="preserve"> </w:t>
      </w:r>
      <w:r w:rsidR="002916AB" w:rsidRPr="002916AB">
        <w:rPr>
          <w:rFonts w:ascii="Arial" w:hAnsi="Arial" w:cs="Arial"/>
        </w:rPr>
        <w:t xml:space="preserve">s názvem </w:t>
      </w:r>
      <w:r w:rsidR="002916AB" w:rsidRPr="002916AB">
        <w:rPr>
          <w:rFonts w:ascii="Arial" w:hAnsi="Arial" w:cs="Arial"/>
          <w:b/>
          <w:bCs/>
        </w:rPr>
        <w:t>Realizace biokoridoru IIBK3 k.ú. Dvory u Nymburka</w:t>
      </w:r>
      <w:r w:rsidR="002916AB">
        <w:rPr>
          <w:rFonts w:ascii="Arial" w:hAnsi="Arial" w:cs="Arial"/>
          <w:b/>
          <w:bCs/>
        </w:rPr>
        <w:t xml:space="preserve"> včetně následné 3-leté péče</w:t>
      </w:r>
      <w:r w:rsidR="002916AB" w:rsidRPr="002916AB">
        <w:rPr>
          <w:rFonts w:ascii="Arial" w:hAnsi="Arial" w:cs="Arial"/>
          <w:b/>
          <w:bCs/>
        </w:rPr>
        <w:t xml:space="preserve"> </w:t>
      </w:r>
      <w:r w:rsidRPr="002916AB">
        <w:rPr>
          <w:rFonts w:ascii="Arial" w:hAnsi="Arial" w:cs="Arial"/>
          <w:lang w:val="x-none"/>
        </w:rPr>
        <w:t>(dále jen „</w:t>
      </w:r>
      <w:r w:rsidRPr="002916AB">
        <w:rPr>
          <w:rFonts w:ascii="Arial" w:hAnsi="Arial" w:cs="Arial"/>
          <w:b/>
          <w:lang w:val="x-none"/>
        </w:rPr>
        <w:t>Zadávací dokumentace</w:t>
      </w:r>
      <w:r w:rsidRPr="002916AB">
        <w:rPr>
          <w:rFonts w:ascii="Arial" w:hAnsi="Arial" w:cs="Arial"/>
          <w:lang w:val="x-none"/>
        </w:rPr>
        <w:t xml:space="preserve">“).  </w:t>
      </w:r>
    </w:p>
    <w:p w14:paraId="78AFBF96" w14:textId="6D54AC4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2916AB">
        <w:rPr>
          <w:rFonts w:ascii="Arial" w:hAnsi="Arial" w:cs="Arial"/>
        </w:rPr>
        <w:t xml:space="preserve">realizace Biokoridoru IIBK3 v k.ú. Dvory u Nymburka včetně následné tříleté péče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4935C80A" w:rsidR="00D51D5E" w:rsidRDefault="00D51D5E" w:rsidP="00D32B8B">
      <w:pPr>
        <w:jc w:val="both"/>
        <w:rPr>
          <w:rFonts w:ascii="Arial" w:hAnsi="Arial" w:cs="Arial"/>
        </w:rPr>
      </w:pPr>
    </w:p>
    <w:p w14:paraId="2F4810D5" w14:textId="77777777" w:rsidR="00970812" w:rsidRPr="00D32B8B" w:rsidRDefault="00970812"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6A4FBC1F" w14:textId="77777777" w:rsidR="002916AB"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
    <w:p w14:paraId="5AD7C83C" w14:textId="34E257D1" w:rsidR="00D6259E" w:rsidRPr="00F5793D" w:rsidRDefault="002916AB" w:rsidP="00D6259E">
      <w:pPr>
        <w:jc w:val="both"/>
        <w:rPr>
          <w:rFonts w:ascii="Arial" w:hAnsi="Arial" w:cs="Arial"/>
          <w:b/>
        </w:rPr>
      </w:pPr>
      <w:r w:rsidRPr="002916AB">
        <w:rPr>
          <w:rFonts w:ascii="Arial" w:hAnsi="Arial" w:cs="Arial"/>
          <w:b/>
        </w:rPr>
        <w:t>Realizace Biokoridoru IIBK3 v k.ú. Dvory u Nymburka</w:t>
      </w:r>
      <w:r>
        <w:rPr>
          <w:rFonts w:ascii="Arial" w:hAnsi="Arial" w:cs="Arial"/>
          <w:b/>
        </w:rPr>
        <w:t xml:space="preserve"> včetně následné 3-leté péče</w:t>
      </w:r>
    </w:p>
    <w:p w14:paraId="23299CC9" w14:textId="57C83C31" w:rsidR="00D6259E" w:rsidRPr="002916AB" w:rsidRDefault="005E61C9" w:rsidP="00D6259E">
      <w:pPr>
        <w:jc w:val="both"/>
        <w:rPr>
          <w:rFonts w:ascii="Arial" w:hAnsi="Arial" w:cs="Arial"/>
          <w:lang w:val="en-US"/>
        </w:rPr>
      </w:pPr>
      <w:r w:rsidRPr="002916AB">
        <w:rPr>
          <w:rFonts w:ascii="Arial" w:hAnsi="Arial" w:cs="Arial"/>
        </w:rPr>
        <w:t>Místo plnění</w:t>
      </w:r>
      <w:r w:rsidR="00D6259E" w:rsidRPr="002916AB">
        <w:rPr>
          <w:rFonts w:ascii="Arial" w:hAnsi="Arial" w:cs="Arial"/>
          <w:lang w:val="x-none"/>
        </w:rPr>
        <w:t xml:space="preserve">:    </w:t>
      </w:r>
      <w:r w:rsidR="00D6259E" w:rsidRPr="002916AB">
        <w:rPr>
          <w:rFonts w:ascii="Arial" w:hAnsi="Arial" w:cs="Arial"/>
        </w:rPr>
        <w:t xml:space="preserve">    </w:t>
      </w:r>
      <w:r w:rsidR="002916AB" w:rsidRPr="002916AB">
        <w:rPr>
          <w:rFonts w:ascii="Arial" w:hAnsi="Arial" w:cs="Arial"/>
          <w:lang w:val="en-US"/>
        </w:rPr>
        <w:t>k.ú. Dvory u Nymburka, okres Nymburk</w:t>
      </w:r>
    </w:p>
    <w:p w14:paraId="0E708F95" w14:textId="7FDBDB60" w:rsidR="00D6259E" w:rsidRPr="002916AB"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veřejné zakázky a rozsah </w:t>
      </w:r>
      <w:r w:rsidR="009E69C2" w:rsidRPr="002916AB">
        <w:rPr>
          <w:rFonts w:ascii="Arial" w:hAnsi="Arial" w:cs="Arial"/>
        </w:rPr>
        <w:t>soupisu prací, dodávek a služeb s výkazem výměr</w:t>
      </w:r>
      <w:r w:rsidR="00FB7B5D" w:rsidRPr="002916AB">
        <w:rPr>
          <w:rFonts w:ascii="Arial" w:hAnsi="Arial" w:cs="Arial"/>
        </w:rPr>
        <w:t>,</w:t>
      </w:r>
      <w:r w:rsidR="00F66571" w:rsidRPr="002916AB">
        <w:rPr>
          <w:rFonts w:ascii="Arial" w:hAnsi="Arial" w:cs="Arial"/>
        </w:rPr>
        <w:t xml:space="preserve"> </w:t>
      </w:r>
      <w:r w:rsidRPr="002916AB">
        <w:rPr>
          <w:rFonts w:ascii="Arial" w:hAnsi="Arial" w:cs="Arial"/>
        </w:rPr>
        <w:t xml:space="preserve">kterou vypracovala </w:t>
      </w:r>
      <w:r w:rsidRPr="002916AB">
        <w:rPr>
          <w:rFonts w:ascii="Arial" w:hAnsi="Arial" w:cs="Arial"/>
          <w:lang w:val="x-none"/>
        </w:rPr>
        <w:t xml:space="preserve">projekční společnost </w:t>
      </w:r>
      <w:r w:rsidR="002916AB" w:rsidRPr="002916AB">
        <w:rPr>
          <w:rFonts w:ascii="Arial" w:hAnsi="Arial" w:cs="Arial"/>
          <w:bCs/>
        </w:rPr>
        <w:t xml:space="preserve">ATELIER FONTES s.r.o., IČ: 634 86 466, Křídlovická 19, 603 00 Brno, č.zak. 16040. </w:t>
      </w:r>
      <w:r w:rsidRPr="002916AB">
        <w:rPr>
          <w:rFonts w:ascii="Arial" w:hAnsi="Arial" w:cs="Arial"/>
          <w:lang w:val="x-none"/>
        </w:rPr>
        <w:t>Uvedená projektová dokumentace</w:t>
      </w:r>
      <w:r w:rsidRPr="00F5793D">
        <w:rPr>
          <w:rFonts w:ascii="Arial" w:hAnsi="Arial" w:cs="Arial"/>
          <w:lang w:val="x-none"/>
        </w:rPr>
        <w:t xml:space="preserv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2916AB">
        <w:rPr>
          <w:rFonts w:ascii="Arial" w:hAnsi="Arial" w:cs="Arial"/>
        </w:rPr>
        <w:t>místa plnění.</w:t>
      </w:r>
    </w:p>
    <w:p w14:paraId="0F410253" w14:textId="77777777" w:rsidR="00D6259E" w:rsidRPr="002916AB" w:rsidRDefault="00D6259E" w:rsidP="00D6259E">
      <w:pPr>
        <w:pStyle w:val="Odstavecseseznamem"/>
        <w:numPr>
          <w:ilvl w:val="0"/>
          <w:numId w:val="4"/>
        </w:numPr>
        <w:jc w:val="both"/>
        <w:rPr>
          <w:rFonts w:ascii="Arial" w:hAnsi="Arial" w:cs="Arial"/>
          <w:lang w:val="x-none"/>
        </w:rPr>
      </w:pPr>
      <w:r w:rsidRPr="002916AB">
        <w:rPr>
          <w:rFonts w:ascii="Arial" w:hAnsi="Arial" w:cs="Arial"/>
        </w:rPr>
        <w:t>Součástí realizace díla jsou tyto činnosti</w:t>
      </w:r>
      <w:r w:rsidRPr="002916AB">
        <w:rPr>
          <w:rFonts w:ascii="Arial" w:hAnsi="Arial" w:cs="Arial"/>
          <w:lang w:val="x-none"/>
        </w:rPr>
        <w:t>:</w:t>
      </w:r>
    </w:p>
    <w:p w14:paraId="4C02F0A9" w14:textId="5CF4D79C" w:rsidR="00073207" w:rsidRPr="002916AB" w:rsidRDefault="00D6259E" w:rsidP="008D4E02">
      <w:pPr>
        <w:pStyle w:val="Odstavecseseznamem"/>
        <w:numPr>
          <w:ilvl w:val="0"/>
          <w:numId w:val="5"/>
        </w:numPr>
        <w:jc w:val="both"/>
        <w:rPr>
          <w:rFonts w:ascii="Arial" w:hAnsi="Arial" w:cs="Arial"/>
          <w:lang w:val="x-none"/>
        </w:rPr>
      </w:pPr>
      <w:r w:rsidRPr="002916AB">
        <w:rPr>
          <w:rFonts w:ascii="Arial" w:hAnsi="Arial" w:cs="Arial"/>
        </w:rPr>
        <w:t>Z</w:t>
      </w:r>
      <w:r w:rsidRPr="002916AB">
        <w:rPr>
          <w:rFonts w:ascii="Arial" w:hAnsi="Arial" w:cs="Arial"/>
          <w:lang w:val="x-none"/>
        </w:rPr>
        <w:t xml:space="preserve">ajištění dodávek </w:t>
      </w:r>
      <w:r w:rsidR="00B207E3" w:rsidRPr="002916AB">
        <w:rPr>
          <w:rFonts w:ascii="Arial" w:hAnsi="Arial" w:cs="Arial"/>
        </w:rPr>
        <w:t>výsadbové zeleně</w:t>
      </w:r>
      <w:r w:rsidR="00B13167" w:rsidRPr="002916AB">
        <w:rPr>
          <w:rFonts w:ascii="Arial" w:hAnsi="Arial" w:cs="Arial"/>
        </w:rPr>
        <w:t>,</w:t>
      </w:r>
      <w:r w:rsidR="00B207E3" w:rsidRPr="002916AB">
        <w:rPr>
          <w:rFonts w:ascii="Arial" w:hAnsi="Arial" w:cs="Arial"/>
        </w:rPr>
        <w:t xml:space="preserve"> </w:t>
      </w:r>
      <w:r w:rsidRPr="002916AB">
        <w:rPr>
          <w:rFonts w:ascii="Arial" w:hAnsi="Arial" w:cs="Arial"/>
          <w:lang w:val="x-none"/>
        </w:rPr>
        <w:t>materiálů</w:t>
      </w:r>
      <w:r w:rsidR="00EE39B7" w:rsidRPr="002916AB">
        <w:rPr>
          <w:rFonts w:ascii="Arial" w:hAnsi="Arial" w:cs="Arial"/>
        </w:rPr>
        <w:t xml:space="preserve"> </w:t>
      </w:r>
      <w:r w:rsidRPr="002916AB">
        <w:rPr>
          <w:rFonts w:ascii="Arial" w:hAnsi="Arial" w:cs="Arial"/>
          <w:lang w:val="x-none"/>
        </w:rPr>
        <w:t>a zařízení nezbytných pro řádné dokončení díla</w:t>
      </w:r>
      <w:r w:rsidRPr="002916AB">
        <w:rPr>
          <w:rFonts w:ascii="Arial" w:hAnsi="Arial" w:cs="Arial"/>
        </w:rPr>
        <w:t>.</w:t>
      </w:r>
    </w:p>
    <w:p w14:paraId="0BB07D84" w14:textId="77777777" w:rsidR="00D6259E" w:rsidRPr="002916AB" w:rsidRDefault="00D6259E" w:rsidP="008D4E02">
      <w:pPr>
        <w:pStyle w:val="Odstavecseseznamem"/>
        <w:numPr>
          <w:ilvl w:val="0"/>
          <w:numId w:val="5"/>
        </w:numPr>
        <w:jc w:val="both"/>
        <w:rPr>
          <w:rFonts w:ascii="Arial" w:hAnsi="Arial" w:cs="Arial"/>
          <w:lang w:val="x-none"/>
        </w:rPr>
      </w:pPr>
      <w:r w:rsidRPr="002916AB">
        <w:rPr>
          <w:rFonts w:ascii="Arial" w:hAnsi="Arial" w:cs="Arial"/>
        </w:rPr>
        <w:t>P</w:t>
      </w:r>
      <w:r w:rsidRPr="002916AB">
        <w:rPr>
          <w:rFonts w:ascii="Arial" w:hAnsi="Arial" w:cs="Arial"/>
          <w:lang w:val="x-none"/>
        </w:rPr>
        <w:t xml:space="preserve">rovedení všech činností souvisejících s provedením </w:t>
      </w:r>
      <w:r w:rsidRPr="002916AB">
        <w:rPr>
          <w:rFonts w:ascii="Arial" w:hAnsi="Arial" w:cs="Arial"/>
        </w:rPr>
        <w:t>díla</w:t>
      </w:r>
      <w:r w:rsidRPr="002916AB">
        <w:rPr>
          <w:rFonts w:ascii="Arial" w:hAnsi="Arial" w:cs="Arial"/>
          <w:lang w:val="x-none"/>
        </w:rPr>
        <w:t xml:space="preserve"> nezbytných pro řádné dokončení díla (</w:t>
      </w:r>
      <w:r w:rsidRPr="002916AB">
        <w:rPr>
          <w:rFonts w:ascii="Arial" w:hAnsi="Arial" w:cs="Arial"/>
        </w:rPr>
        <w:t>dodávek, služeb,</w:t>
      </w:r>
      <w:r w:rsidRPr="002916AB">
        <w:rPr>
          <w:rFonts w:ascii="Arial" w:hAnsi="Arial" w:cs="Arial"/>
          <w:lang w:val="x-none"/>
        </w:rPr>
        <w:t xml:space="preserve"> bezpečnostní opatření apod.),  </w:t>
      </w:r>
    </w:p>
    <w:p w14:paraId="0CCBEB40" w14:textId="512055D7" w:rsidR="00D6259E" w:rsidRPr="002916AB" w:rsidRDefault="00D6259E" w:rsidP="008D4E02">
      <w:pPr>
        <w:pStyle w:val="Odstavecseseznamem"/>
        <w:numPr>
          <w:ilvl w:val="0"/>
          <w:numId w:val="5"/>
        </w:numPr>
        <w:jc w:val="both"/>
        <w:rPr>
          <w:rFonts w:ascii="Arial" w:hAnsi="Arial" w:cs="Arial"/>
        </w:rPr>
      </w:pPr>
      <w:r w:rsidRPr="002916AB">
        <w:rPr>
          <w:rFonts w:ascii="Arial" w:hAnsi="Arial" w:cs="Arial"/>
        </w:rPr>
        <w:t>K</w:t>
      </w:r>
      <w:r w:rsidRPr="002916AB">
        <w:rPr>
          <w:rFonts w:ascii="Arial" w:hAnsi="Arial" w:cs="Arial"/>
          <w:lang w:val="x-none"/>
        </w:rPr>
        <w:t>oordinac</w:t>
      </w:r>
      <w:r w:rsidR="00031E15" w:rsidRPr="002916AB">
        <w:rPr>
          <w:rFonts w:ascii="Arial" w:hAnsi="Arial" w:cs="Arial"/>
        </w:rPr>
        <w:t>e</w:t>
      </w:r>
      <w:r w:rsidRPr="002916AB">
        <w:rPr>
          <w:rFonts w:ascii="Arial" w:hAnsi="Arial" w:cs="Arial"/>
          <w:lang w:val="x-none"/>
        </w:rPr>
        <w:t xml:space="preserve"> veškerých činností, jež jsou součástí</w:t>
      </w:r>
      <w:r w:rsidRPr="002916AB">
        <w:rPr>
          <w:rFonts w:ascii="Arial" w:hAnsi="Arial" w:cs="Arial"/>
        </w:rPr>
        <w:t xml:space="preserve"> realizace</w:t>
      </w:r>
      <w:r w:rsidRPr="002916AB">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45AE6C39"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D127E9">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1021F543" w14:textId="0A9304AF" w:rsidR="00AA5313" w:rsidRPr="008F7FC9" w:rsidRDefault="00AA5313" w:rsidP="006330D8">
      <w:pPr>
        <w:pStyle w:val="TSTextlnkuslovan"/>
        <w:numPr>
          <w:ilvl w:val="0"/>
          <w:numId w:val="40"/>
        </w:numPr>
        <w:rPr>
          <w:rFonts w:cs="Arial"/>
          <w:szCs w:val="22"/>
          <w:lang w:eastAsia="en-US"/>
        </w:rPr>
      </w:pPr>
      <w:bookmarkStart w:id="6" w:name="_Hlk18668301"/>
      <w:r w:rsidRPr="008F7FC9">
        <w:rPr>
          <w:rFonts w:cs="Arial"/>
          <w:szCs w:val="22"/>
          <w:lang w:val="cs-CZ" w:eastAsia="en-US"/>
        </w:rPr>
        <w:t>1</w:t>
      </w:r>
      <w:r w:rsidR="00970812">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452767DE"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2</w:t>
      </w:r>
      <w:r w:rsidR="00970812">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13C895A1"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3</w:t>
      </w:r>
      <w:r w:rsidR="00970812">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5"/>
      <w:bookmarkEnd w:id="6"/>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3389BB8"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536D5F">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w:t>
      </w:r>
      <w:r w:rsidR="00536D5F">
        <w:rPr>
          <w:rFonts w:ascii="Arial" w:hAnsi="Arial" w:cs="Arial"/>
        </w:rPr>
        <w:t xml:space="preserve">autorským </w:t>
      </w:r>
      <w:r w:rsidR="000948C5" w:rsidRPr="008D755D">
        <w:rPr>
          <w:rFonts w:ascii="Arial" w:hAnsi="Arial" w:cs="Arial"/>
          <w:lang w:val="x-none"/>
        </w:rPr>
        <w:t>dozorem</w:t>
      </w:r>
      <w:r w:rsidR="00536D5F">
        <w:rPr>
          <w:rFonts w:ascii="Arial" w:hAnsi="Arial" w:cs="Arial"/>
        </w:rPr>
        <w:t xml:space="preserve"> a </w:t>
      </w:r>
      <w:r w:rsidR="000948C5" w:rsidRPr="008D755D">
        <w:rPr>
          <w:rFonts w:ascii="Arial" w:hAnsi="Arial" w:cs="Arial"/>
          <w:lang w:val="x-none"/>
        </w:rPr>
        <w:t>potvrzené objednatelem.</w:t>
      </w:r>
      <w:r w:rsidRPr="008D755D">
        <w:rPr>
          <w:rFonts w:ascii="Arial" w:hAnsi="Arial" w:cs="Arial"/>
          <w:lang w:val="x-none"/>
        </w:rPr>
        <w:t xml:space="preserve"> Součástí faktur budou </w:t>
      </w:r>
      <w:r w:rsidR="00D93EF3">
        <w:rPr>
          <w:rFonts w:ascii="Arial" w:hAnsi="Arial" w:cs="Arial"/>
        </w:rPr>
        <w:t>autorským</w:t>
      </w:r>
      <w:r w:rsidR="0073434C" w:rsidRPr="008D755D">
        <w:rPr>
          <w:rFonts w:ascii="Arial" w:hAnsi="Arial" w:cs="Arial"/>
          <w:lang w:val="x-none"/>
        </w:rPr>
        <w:t xml:space="preserve"> dozorem stavebníka</w:t>
      </w:r>
      <w:r w:rsidR="00D93EF3">
        <w:rPr>
          <w:rFonts w:ascii="Arial" w:hAnsi="Arial" w:cs="Arial"/>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DBAB89D"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D93EF3">
        <w:rPr>
          <w:rFonts w:ascii="Arial" w:hAnsi="Arial" w:cs="Arial"/>
        </w:rPr>
        <w:t xml:space="preserve"> a autorským dozorem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2F988622"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1" w:name="_Hlk18574270"/>
      <w:r w:rsidR="00D93EF3">
        <w:rPr>
          <w:rFonts w:ascii="Arial" w:hAnsi="Arial" w:cs="Arial"/>
        </w:rPr>
        <w:t xml:space="preserve">Nymburk, Soudní 17/3, 288 02 Nymburk. </w:t>
      </w:r>
      <w:bookmarkEnd w:id="11"/>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467E05FE" w14:textId="77777777" w:rsidR="00245C7B" w:rsidRPr="009C0BB0" w:rsidRDefault="00325832" w:rsidP="006B54C6">
      <w:pPr>
        <w:jc w:val="center"/>
        <w:rPr>
          <w:rFonts w:ascii="Arial" w:hAnsi="Arial" w:cs="Arial"/>
          <w:b/>
          <w:u w:val="single"/>
        </w:rPr>
      </w:pPr>
      <w:r w:rsidRPr="009C0BB0">
        <w:rPr>
          <w:rFonts w:ascii="Arial" w:hAnsi="Arial" w:cs="Arial"/>
          <w:b/>
          <w:u w:val="single"/>
        </w:rPr>
        <w:t>Čl.V</w:t>
      </w:r>
      <w:r w:rsidR="006B54C6" w:rsidRPr="009C0BB0">
        <w:rPr>
          <w:rFonts w:ascii="Arial" w:hAnsi="Arial" w:cs="Arial"/>
          <w:b/>
          <w:u w:val="single"/>
        </w:rPr>
        <w:t xml:space="preserve">  </w:t>
      </w:r>
      <w:r w:rsidR="005643D1" w:rsidRPr="009C0BB0">
        <w:rPr>
          <w:rFonts w:ascii="Arial" w:hAnsi="Arial" w:cs="Arial"/>
          <w:b/>
          <w:u w:val="single"/>
        </w:rPr>
        <w:t>Doba plnění</w:t>
      </w:r>
    </w:p>
    <w:p w14:paraId="37223A0C" w14:textId="090D9E28" w:rsidR="00274CDE" w:rsidRPr="009C0BB0"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9C0BB0">
        <w:rPr>
          <w:rFonts w:ascii="Arial" w:hAnsi="Arial" w:cs="Arial"/>
        </w:rPr>
        <w:t>Výsadba zeleně (první část díla)</w:t>
      </w:r>
      <w:r w:rsidR="00245C7B" w:rsidRPr="009C0BB0">
        <w:rPr>
          <w:rFonts w:ascii="Arial" w:hAnsi="Arial" w:cs="Arial"/>
          <w:lang w:val="x-none"/>
        </w:rPr>
        <w:t xml:space="preserve"> bude dokončen</w:t>
      </w:r>
      <w:r w:rsidRPr="009C0BB0">
        <w:rPr>
          <w:rFonts w:ascii="Arial" w:hAnsi="Arial" w:cs="Arial"/>
        </w:rPr>
        <w:t>a</w:t>
      </w:r>
      <w:r w:rsidR="00245C7B" w:rsidRPr="009C0BB0">
        <w:rPr>
          <w:rFonts w:ascii="Arial" w:hAnsi="Arial" w:cs="Arial"/>
          <w:lang w:val="x-none"/>
        </w:rPr>
        <w:t xml:space="preserve"> nejpozději do</w:t>
      </w:r>
      <w:r w:rsidR="009C0BB0" w:rsidRPr="009C0BB0">
        <w:rPr>
          <w:rFonts w:ascii="Arial" w:hAnsi="Arial" w:cs="Arial"/>
        </w:rPr>
        <w:t xml:space="preserve"> </w:t>
      </w:r>
      <w:r w:rsidR="009C0BB0" w:rsidRPr="009C0BB0">
        <w:rPr>
          <w:rFonts w:ascii="Arial" w:hAnsi="Arial" w:cs="Arial"/>
          <w:b/>
          <w:bCs/>
        </w:rPr>
        <w:t>15.11.2021</w:t>
      </w:r>
    </w:p>
    <w:p w14:paraId="7582D513" w14:textId="2ACB44E1" w:rsidR="00217AA7" w:rsidRPr="009C0BB0" w:rsidRDefault="00217AA7" w:rsidP="00217AA7">
      <w:pPr>
        <w:pStyle w:val="Odstavecseseznamem"/>
        <w:numPr>
          <w:ilvl w:val="0"/>
          <w:numId w:val="30"/>
        </w:numPr>
        <w:jc w:val="both"/>
        <w:rPr>
          <w:rFonts w:ascii="Arial" w:hAnsi="Arial" w:cs="Arial"/>
          <w:lang w:val="x-none"/>
        </w:rPr>
      </w:pPr>
      <w:r w:rsidRPr="009C0BB0">
        <w:rPr>
          <w:rFonts w:ascii="Arial" w:hAnsi="Arial" w:cs="Arial"/>
        </w:rPr>
        <w:t xml:space="preserve">Následná péče o zeleň (druhá část plnění) bude dokončena nejpozději do </w:t>
      </w:r>
      <w:r w:rsidR="009C0BB0" w:rsidRPr="009C0BB0">
        <w:rPr>
          <w:rFonts w:ascii="Arial" w:hAnsi="Arial" w:cs="Arial"/>
          <w:b/>
          <w:bCs/>
        </w:rPr>
        <w:t>15.11.2024</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9C0BB0">
        <w:rPr>
          <w:rFonts w:ascii="Arial" w:hAnsi="Arial" w:cs="Arial"/>
          <w:lang w:val="x-none"/>
        </w:rPr>
        <w:t>Objednatel se zavazuje předat</w:t>
      </w:r>
      <w:r w:rsidR="008A0D93" w:rsidRPr="009C0BB0">
        <w:rPr>
          <w:rFonts w:ascii="Arial" w:hAnsi="Arial" w:cs="Arial"/>
        </w:rPr>
        <w:t xml:space="preserve"> </w:t>
      </w:r>
      <w:r w:rsidR="003E00DA" w:rsidRPr="009C0BB0">
        <w:rPr>
          <w:rFonts w:ascii="Arial" w:hAnsi="Arial" w:cs="Arial"/>
        </w:rPr>
        <w:t>místo plnění</w:t>
      </w:r>
      <w:r w:rsidRPr="009C0BB0">
        <w:rPr>
          <w:rFonts w:ascii="Arial" w:hAnsi="Arial" w:cs="Arial"/>
          <w:lang w:val="x-none"/>
        </w:rPr>
        <w:t xml:space="preserve"> </w:t>
      </w:r>
      <w:r w:rsidRPr="009C0BB0">
        <w:rPr>
          <w:rFonts w:ascii="Arial" w:hAnsi="Arial" w:cs="Arial"/>
        </w:rPr>
        <w:t xml:space="preserve">dle </w:t>
      </w:r>
      <w:r w:rsidR="00495A8D" w:rsidRPr="009C0BB0">
        <w:rPr>
          <w:rFonts w:ascii="Arial" w:hAnsi="Arial" w:cs="Arial"/>
        </w:rPr>
        <w:t>čl. V odst.</w:t>
      </w:r>
      <w:r w:rsidR="00301C4E" w:rsidRPr="009C0BB0">
        <w:rPr>
          <w:rFonts w:ascii="Arial" w:hAnsi="Arial" w:cs="Arial"/>
        </w:rPr>
        <w:t>5</w:t>
      </w:r>
      <w:r w:rsidR="00F05046" w:rsidRPr="009C0BB0">
        <w:rPr>
          <w:rFonts w:ascii="Arial" w:hAnsi="Arial" w:cs="Arial"/>
        </w:rPr>
        <w:t xml:space="preserve"> této smlouvy.</w:t>
      </w:r>
      <w:r w:rsidRPr="009C0BB0">
        <w:rPr>
          <w:rFonts w:ascii="Arial" w:hAnsi="Arial" w:cs="Arial"/>
        </w:rPr>
        <w:t xml:space="preserve"> </w:t>
      </w:r>
      <w:r w:rsidRPr="009C0BB0">
        <w:rPr>
          <w:rFonts w:ascii="Arial" w:hAnsi="Arial" w:cs="Arial"/>
          <w:lang w:val="x-none"/>
        </w:rPr>
        <w:t>Zhotovitel je</w:t>
      </w:r>
      <w:r w:rsidRPr="00F5793D">
        <w:rPr>
          <w:rFonts w:ascii="Arial" w:hAnsi="Arial" w:cs="Arial"/>
          <w:lang w:val="x-none"/>
        </w:rPr>
        <w:t xml:space="preserv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w:t>
      </w:r>
      <w:r w:rsidRPr="00F5793D">
        <w:rPr>
          <w:rFonts w:ascii="Arial" w:hAnsi="Arial" w:cs="Arial"/>
          <w:lang w:val="x-none"/>
        </w:rPr>
        <w:lastRenderedPageBreak/>
        <w:t xml:space="preserve">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9C0BB0" w:rsidRDefault="00F05046" w:rsidP="00245C7B">
      <w:pPr>
        <w:pStyle w:val="Odstavecseseznamem"/>
        <w:numPr>
          <w:ilvl w:val="0"/>
          <w:numId w:val="30"/>
        </w:numPr>
        <w:jc w:val="both"/>
        <w:rPr>
          <w:rFonts w:ascii="Arial" w:hAnsi="Arial" w:cs="Arial"/>
          <w:lang w:val="x-none"/>
        </w:rPr>
      </w:pPr>
      <w:r w:rsidRPr="009C0BB0">
        <w:rPr>
          <w:rFonts w:ascii="Arial" w:hAnsi="Arial" w:cs="Arial"/>
        </w:rPr>
        <w:t xml:space="preserve">Dílo bude provedeno </w:t>
      </w:r>
      <w:r w:rsidR="00245C7B" w:rsidRPr="009C0BB0">
        <w:rPr>
          <w:rFonts w:ascii="Arial" w:hAnsi="Arial" w:cs="Arial"/>
          <w:lang w:val="x-none"/>
        </w:rPr>
        <w:t>v následujících termínech:</w:t>
      </w:r>
      <w:bookmarkEnd w:id="12"/>
      <w:bookmarkEnd w:id="13"/>
    </w:p>
    <w:p w14:paraId="2E34F871" w14:textId="1D8B4C47" w:rsidR="00245C7B" w:rsidRPr="009C0BB0" w:rsidRDefault="00245C7B" w:rsidP="001C5C37">
      <w:pPr>
        <w:pStyle w:val="Odstavecseseznamem"/>
        <w:numPr>
          <w:ilvl w:val="0"/>
          <w:numId w:val="36"/>
        </w:numPr>
        <w:rPr>
          <w:rFonts w:ascii="Arial" w:hAnsi="Arial" w:cs="Arial"/>
          <w:lang w:val="x-none"/>
        </w:rPr>
      </w:pPr>
      <w:bookmarkStart w:id="14" w:name="_Hlk74727228"/>
      <w:r w:rsidRPr="009C0BB0">
        <w:rPr>
          <w:rFonts w:ascii="Arial" w:hAnsi="Arial" w:cs="Arial"/>
          <w:lang w:val="x-none"/>
        </w:rPr>
        <w:t xml:space="preserve">Termín předání a převzetí </w:t>
      </w:r>
      <w:r w:rsidR="003E00DA" w:rsidRPr="009C0BB0">
        <w:rPr>
          <w:rFonts w:ascii="Arial" w:hAnsi="Arial" w:cs="Arial"/>
        </w:rPr>
        <w:t>místa plnění</w:t>
      </w:r>
      <w:r w:rsidR="00217AA7" w:rsidRPr="009C0BB0">
        <w:rPr>
          <w:rFonts w:ascii="Arial" w:hAnsi="Arial" w:cs="Arial"/>
        </w:rPr>
        <w:t xml:space="preserve"> </w:t>
      </w:r>
      <w:r w:rsidR="00CD0F6E" w:rsidRPr="009C0BB0">
        <w:rPr>
          <w:rFonts w:ascii="Arial" w:hAnsi="Arial" w:cs="Arial"/>
        </w:rPr>
        <w:t xml:space="preserve">do </w:t>
      </w:r>
      <w:r w:rsidR="00D127E9">
        <w:rPr>
          <w:rFonts w:ascii="Arial" w:hAnsi="Arial" w:cs="Arial"/>
        </w:rPr>
        <w:t>1.</w:t>
      </w:r>
      <w:r w:rsidR="009332ED">
        <w:rPr>
          <w:rFonts w:ascii="Arial" w:hAnsi="Arial" w:cs="Arial"/>
        </w:rPr>
        <w:t>10</w:t>
      </w:r>
      <w:r w:rsidR="00D127E9">
        <w:rPr>
          <w:rFonts w:ascii="Arial" w:hAnsi="Arial" w:cs="Arial"/>
        </w:rPr>
        <w:t>.2021</w:t>
      </w:r>
      <w:r w:rsidRPr="009C0BB0">
        <w:rPr>
          <w:rFonts w:ascii="Arial" w:hAnsi="Arial" w:cs="Arial"/>
          <w:lang w:val="x-none"/>
        </w:rPr>
        <w:t>.</w:t>
      </w:r>
      <w:r w:rsidRPr="009C0BB0">
        <w:rPr>
          <w:rFonts w:ascii="Arial" w:hAnsi="Arial" w:cs="Arial"/>
        </w:rPr>
        <w:t xml:space="preserve"> </w:t>
      </w:r>
      <w:r w:rsidRPr="009C0BB0">
        <w:rPr>
          <w:rFonts w:ascii="Arial" w:hAnsi="Arial" w:cs="Arial"/>
          <w:lang w:val="x-none"/>
        </w:rPr>
        <w:t xml:space="preserve"> </w:t>
      </w:r>
      <w:bookmarkStart w:id="15" w:name="_Ref376430432"/>
      <w:r w:rsidRPr="009C0BB0">
        <w:rPr>
          <w:rFonts w:ascii="Arial" w:hAnsi="Arial" w:cs="Arial"/>
          <w:lang w:val="x-none"/>
        </w:rPr>
        <w:t>(nejpozději do 5 pracovních dnů před zahájením prací)</w:t>
      </w:r>
      <w:bookmarkEnd w:id="15"/>
      <w:r w:rsidRPr="009C0BB0">
        <w:rPr>
          <w:rFonts w:ascii="Arial" w:hAnsi="Arial" w:cs="Arial"/>
          <w:lang w:val="x-none"/>
        </w:rPr>
        <w:tab/>
      </w:r>
    </w:p>
    <w:p w14:paraId="412BCEE8" w14:textId="18A8E9DB" w:rsidR="00245C7B" w:rsidRPr="009C0BB0" w:rsidRDefault="00245C7B" w:rsidP="001C5C37">
      <w:pPr>
        <w:pStyle w:val="Odstavecseseznamem"/>
        <w:numPr>
          <w:ilvl w:val="0"/>
          <w:numId w:val="36"/>
        </w:numPr>
        <w:rPr>
          <w:rFonts w:ascii="Arial" w:hAnsi="Arial" w:cs="Arial"/>
          <w:lang w:val="x-none"/>
        </w:rPr>
      </w:pPr>
      <w:r w:rsidRPr="009C0BB0">
        <w:rPr>
          <w:rFonts w:ascii="Arial" w:hAnsi="Arial" w:cs="Arial"/>
          <w:lang w:val="x-none"/>
        </w:rPr>
        <w:t xml:space="preserve">Termín zahájení </w:t>
      </w:r>
      <w:r w:rsidR="003E00DA" w:rsidRPr="009C0BB0">
        <w:rPr>
          <w:rFonts w:ascii="Arial" w:hAnsi="Arial" w:cs="Arial"/>
        </w:rPr>
        <w:t>díla</w:t>
      </w:r>
      <w:r w:rsidRPr="009C0BB0">
        <w:rPr>
          <w:rFonts w:ascii="Arial" w:hAnsi="Arial" w:cs="Arial"/>
          <w:lang w:val="x-none"/>
        </w:rPr>
        <w:t xml:space="preserve">: </w:t>
      </w:r>
      <w:r w:rsidR="00D127E9">
        <w:rPr>
          <w:rFonts w:ascii="Arial" w:hAnsi="Arial" w:cs="Arial"/>
        </w:rPr>
        <w:t xml:space="preserve">do </w:t>
      </w:r>
      <w:r w:rsidR="009332ED">
        <w:rPr>
          <w:rFonts w:ascii="Arial" w:hAnsi="Arial" w:cs="Arial"/>
        </w:rPr>
        <w:t>7</w:t>
      </w:r>
      <w:r w:rsidR="00CD0F6E" w:rsidRPr="009C0BB0">
        <w:rPr>
          <w:rFonts w:ascii="Arial" w:hAnsi="Arial" w:cs="Arial"/>
        </w:rPr>
        <w:t>.</w:t>
      </w:r>
      <w:r w:rsidR="009332ED">
        <w:rPr>
          <w:rFonts w:ascii="Arial" w:hAnsi="Arial" w:cs="Arial"/>
        </w:rPr>
        <w:t>10</w:t>
      </w:r>
      <w:r w:rsidR="00CD0F6E" w:rsidRPr="009C0BB0">
        <w:rPr>
          <w:rFonts w:ascii="Arial" w:hAnsi="Arial" w:cs="Arial"/>
        </w:rPr>
        <w:t>.2021</w:t>
      </w:r>
    </w:p>
    <w:p w14:paraId="48AD7B8A" w14:textId="7C887905" w:rsidR="00245C7B" w:rsidRPr="009C0BB0" w:rsidRDefault="00245C7B" w:rsidP="001C5C37">
      <w:pPr>
        <w:pStyle w:val="Odstavecseseznamem"/>
        <w:numPr>
          <w:ilvl w:val="0"/>
          <w:numId w:val="36"/>
        </w:numPr>
        <w:rPr>
          <w:rFonts w:ascii="Arial" w:hAnsi="Arial" w:cs="Arial"/>
          <w:lang w:val="x-none"/>
        </w:rPr>
      </w:pPr>
      <w:bookmarkStart w:id="16" w:name="_Ref376426038"/>
      <w:r w:rsidRPr="009C0BB0">
        <w:rPr>
          <w:rFonts w:ascii="Arial" w:hAnsi="Arial" w:cs="Arial"/>
          <w:lang w:val="x-none"/>
        </w:rPr>
        <w:t xml:space="preserve">Termín </w:t>
      </w:r>
      <w:r w:rsidR="000948C5" w:rsidRPr="009C0BB0">
        <w:rPr>
          <w:rFonts w:ascii="Arial" w:hAnsi="Arial" w:cs="Arial"/>
        </w:rPr>
        <w:t xml:space="preserve">dokončení realizace díla </w:t>
      </w:r>
      <w:bookmarkStart w:id="17" w:name="_Hlk18915359"/>
      <w:r w:rsidR="000948C5" w:rsidRPr="009C0BB0">
        <w:rPr>
          <w:rFonts w:ascii="Arial" w:hAnsi="Arial" w:cs="Arial"/>
        </w:rPr>
        <w:t>(výsadba)</w:t>
      </w:r>
      <w:r w:rsidR="000948C5" w:rsidRPr="009C0BB0">
        <w:rPr>
          <w:rFonts w:ascii="Arial" w:hAnsi="Arial" w:cs="Arial"/>
          <w:lang w:val="x-none"/>
        </w:rPr>
        <w:t xml:space="preserve"> </w:t>
      </w:r>
      <w:bookmarkEnd w:id="17"/>
      <w:r w:rsidRPr="009C0BB0">
        <w:rPr>
          <w:rFonts w:ascii="Arial" w:hAnsi="Arial" w:cs="Arial"/>
          <w:lang w:val="x-none"/>
        </w:rPr>
        <w:t>:</w:t>
      </w:r>
      <w:r w:rsidR="00217AA7" w:rsidRPr="009C0BB0">
        <w:rPr>
          <w:rFonts w:ascii="Arial" w:hAnsi="Arial" w:cs="Arial"/>
        </w:rPr>
        <w:t xml:space="preserve"> </w:t>
      </w:r>
      <w:r w:rsidR="00CD0F6E" w:rsidRPr="009C0BB0">
        <w:rPr>
          <w:rFonts w:ascii="Arial" w:hAnsi="Arial" w:cs="Arial"/>
          <w:b/>
          <w:bCs/>
        </w:rPr>
        <w:t>15.11.2021</w:t>
      </w:r>
      <w:bookmarkEnd w:id="16"/>
    </w:p>
    <w:p w14:paraId="26CCE351" w14:textId="5A1399FD" w:rsidR="00CD0F6E" w:rsidRPr="009C0BB0" w:rsidRDefault="00C241A3" w:rsidP="001216DB">
      <w:pPr>
        <w:pStyle w:val="Odstavecseseznamem"/>
        <w:numPr>
          <w:ilvl w:val="0"/>
          <w:numId w:val="36"/>
        </w:numPr>
        <w:jc w:val="both"/>
        <w:rPr>
          <w:rFonts w:ascii="Arial" w:hAnsi="Arial" w:cs="Arial"/>
        </w:rPr>
      </w:pPr>
      <w:r w:rsidRPr="009C0BB0">
        <w:rPr>
          <w:rFonts w:ascii="Arial" w:hAnsi="Arial" w:cs="Arial"/>
          <w:lang w:val="x-none"/>
        </w:rPr>
        <w:t>Termín</w:t>
      </w:r>
      <w:r w:rsidR="000948C5" w:rsidRPr="009C0BB0">
        <w:rPr>
          <w:rFonts w:ascii="Arial" w:hAnsi="Arial" w:cs="Arial"/>
        </w:rPr>
        <w:t xml:space="preserve"> </w:t>
      </w:r>
      <w:r w:rsidRPr="009C0BB0">
        <w:rPr>
          <w:rFonts w:ascii="Arial" w:hAnsi="Arial" w:cs="Arial"/>
          <w:lang w:val="x-none"/>
        </w:rPr>
        <w:t>předání a</w:t>
      </w:r>
      <w:r w:rsidRPr="009C0BB0">
        <w:rPr>
          <w:rFonts w:ascii="Arial" w:hAnsi="Arial" w:cs="Arial"/>
        </w:rPr>
        <w:t xml:space="preserve"> </w:t>
      </w:r>
      <w:r w:rsidRPr="009C0BB0">
        <w:rPr>
          <w:rFonts w:ascii="Arial" w:hAnsi="Arial" w:cs="Arial"/>
          <w:lang w:val="x-none"/>
        </w:rPr>
        <w:t>převzetí</w:t>
      </w:r>
      <w:r w:rsidRPr="009C0BB0">
        <w:rPr>
          <w:rFonts w:ascii="Arial" w:hAnsi="Arial" w:cs="Arial"/>
        </w:rPr>
        <w:t xml:space="preserve"> díla</w:t>
      </w:r>
      <w:r w:rsidR="000948C5" w:rsidRPr="009C0BB0">
        <w:rPr>
          <w:rFonts w:ascii="Arial" w:hAnsi="Arial" w:cs="Arial"/>
        </w:rPr>
        <w:t xml:space="preserve"> po ukončení tříleté péče o </w:t>
      </w:r>
      <w:r w:rsidR="00CD0F6E" w:rsidRPr="009C0BB0">
        <w:rPr>
          <w:rFonts w:ascii="Arial" w:hAnsi="Arial" w:cs="Arial"/>
        </w:rPr>
        <w:t>v</w:t>
      </w:r>
      <w:r w:rsidR="000948C5" w:rsidRPr="009C0BB0">
        <w:rPr>
          <w:rFonts w:ascii="Arial" w:hAnsi="Arial" w:cs="Arial"/>
        </w:rPr>
        <w:t>ysazený porost</w:t>
      </w:r>
      <w:r w:rsidR="001C5C37" w:rsidRPr="009C0BB0">
        <w:rPr>
          <w:rFonts w:ascii="Arial" w:hAnsi="Arial" w:cs="Arial"/>
        </w:rPr>
        <w:t>:</w:t>
      </w:r>
      <w:r w:rsidRPr="009C0BB0">
        <w:rPr>
          <w:rFonts w:ascii="Arial" w:hAnsi="Arial" w:cs="Arial"/>
        </w:rPr>
        <w:t xml:space="preserve"> </w:t>
      </w:r>
      <w:r w:rsidR="00CD0F6E" w:rsidRPr="009C0BB0">
        <w:rPr>
          <w:rFonts w:ascii="Arial" w:hAnsi="Arial" w:cs="Arial"/>
          <w:b/>
          <w:bCs/>
        </w:rPr>
        <w:t>15.11.2024</w:t>
      </w:r>
      <w:bookmarkStart w:id="18" w:name="_Ref376426040"/>
    </w:p>
    <w:bookmarkEnd w:id="14"/>
    <w:p w14:paraId="581B8F63" w14:textId="2D2CB29C" w:rsidR="00C241A3" w:rsidRPr="009C0BB0" w:rsidRDefault="00245C7B" w:rsidP="00CD0F6E">
      <w:pPr>
        <w:ind w:left="2520"/>
        <w:jc w:val="both"/>
        <w:rPr>
          <w:rFonts w:ascii="Arial" w:hAnsi="Arial" w:cs="Arial"/>
        </w:rPr>
      </w:pPr>
      <w:r w:rsidRPr="009C0BB0">
        <w:rPr>
          <w:rFonts w:ascii="Arial" w:hAnsi="Arial" w:cs="Arial"/>
          <w:lang w:val="x-none"/>
        </w:rPr>
        <w:t>(protokolární předání a převzetí řádně dokončeného díla</w:t>
      </w:r>
      <w:bookmarkEnd w:id="18"/>
      <w:r w:rsidRPr="009C0BB0">
        <w:rPr>
          <w:rFonts w:ascii="Arial" w:hAnsi="Arial" w:cs="Arial"/>
        </w:rPr>
        <w:t>)</w:t>
      </w:r>
    </w:p>
    <w:p w14:paraId="56EC4353" w14:textId="5A58A8E7" w:rsidR="00856FC8" w:rsidRPr="009C0BB0" w:rsidRDefault="00856FC8" w:rsidP="00C70132">
      <w:pPr>
        <w:pStyle w:val="Odstavecseseznamem"/>
        <w:numPr>
          <w:ilvl w:val="0"/>
          <w:numId w:val="30"/>
        </w:numPr>
        <w:jc w:val="both"/>
        <w:rPr>
          <w:rFonts w:ascii="Arial" w:hAnsi="Arial" w:cs="Arial"/>
        </w:rPr>
      </w:pPr>
      <w:bookmarkStart w:id="19" w:name="_Hlk18574330"/>
      <w:r w:rsidRPr="009C0BB0">
        <w:rPr>
          <w:rFonts w:ascii="Arial" w:hAnsi="Arial" w:cs="Arial"/>
        </w:rPr>
        <w:t xml:space="preserve">Tříletá </w:t>
      </w:r>
      <w:r w:rsidR="003A12CC" w:rsidRPr="009C0BB0">
        <w:rPr>
          <w:rFonts w:ascii="Arial" w:hAnsi="Arial" w:cs="Arial"/>
        </w:rPr>
        <w:t xml:space="preserve">péče o vysazený porost </w:t>
      </w:r>
      <w:r w:rsidRPr="009C0BB0">
        <w:rPr>
          <w:rFonts w:ascii="Arial" w:hAnsi="Arial" w:cs="Arial"/>
        </w:rPr>
        <w:t>v rozsahu dle soupisu prací bude provedena zhotovitelem a písemně odsouhlasena objednatelem v následujících termínech:</w:t>
      </w:r>
    </w:p>
    <w:p w14:paraId="40DFA44A" w14:textId="7690F5E6" w:rsidR="00856FC8" w:rsidRPr="009C0BB0" w:rsidRDefault="009C0BB0" w:rsidP="009C0BB0">
      <w:pPr>
        <w:pStyle w:val="Odstavecseseznamem"/>
        <w:numPr>
          <w:ilvl w:val="0"/>
          <w:numId w:val="46"/>
        </w:numPr>
        <w:jc w:val="both"/>
        <w:rPr>
          <w:rFonts w:ascii="Arial" w:hAnsi="Arial" w:cs="Arial"/>
        </w:rPr>
      </w:pPr>
      <w:r w:rsidRPr="009C0BB0">
        <w:rPr>
          <w:rFonts w:ascii="Arial" w:hAnsi="Arial" w:cs="Arial"/>
        </w:rPr>
        <w:t>r</w:t>
      </w:r>
      <w:r w:rsidR="00856FC8" w:rsidRPr="009C0BB0">
        <w:rPr>
          <w:rFonts w:ascii="Arial" w:hAnsi="Arial" w:cs="Arial"/>
        </w:rPr>
        <w:t xml:space="preserve">ok: </w:t>
      </w:r>
      <w:r w:rsidRPr="009C0BB0">
        <w:rPr>
          <w:rFonts w:ascii="Arial" w:hAnsi="Arial" w:cs="Arial"/>
        </w:rPr>
        <w:t>15.11.2022</w:t>
      </w:r>
    </w:p>
    <w:p w14:paraId="5EAE7C41" w14:textId="44F1F3F0" w:rsidR="00856FC8" w:rsidRPr="009C0BB0" w:rsidRDefault="009C0BB0" w:rsidP="009C0BB0">
      <w:pPr>
        <w:pStyle w:val="Odstavecseseznamem"/>
        <w:numPr>
          <w:ilvl w:val="0"/>
          <w:numId w:val="46"/>
        </w:numPr>
        <w:jc w:val="both"/>
        <w:rPr>
          <w:rFonts w:ascii="Arial" w:hAnsi="Arial" w:cs="Arial"/>
        </w:rPr>
      </w:pPr>
      <w:r w:rsidRPr="009C0BB0">
        <w:rPr>
          <w:rFonts w:ascii="Arial" w:hAnsi="Arial" w:cs="Arial"/>
        </w:rPr>
        <w:t>r</w:t>
      </w:r>
      <w:r w:rsidR="00856FC8" w:rsidRPr="009C0BB0">
        <w:rPr>
          <w:rFonts w:ascii="Arial" w:hAnsi="Arial" w:cs="Arial"/>
        </w:rPr>
        <w:t xml:space="preserve">ok: </w:t>
      </w:r>
      <w:r w:rsidRPr="009C0BB0">
        <w:rPr>
          <w:rFonts w:ascii="Arial" w:hAnsi="Arial" w:cs="Arial"/>
        </w:rPr>
        <w:t>15.11.2023</w:t>
      </w:r>
    </w:p>
    <w:p w14:paraId="7AC9997B" w14:textId="01996E0B" w:rsidR="00856FC8" w:rsidRPr="009C0BB0" w:rsidRDefault="009C0BB0" w:rsidP="009C0BB0">
      <w:pPr>
        <w:pStyle w:val="Odstavecseseznamem"/>
        <w:numPr>
          <w:ilvl w:val="0"/>
          <w:numId w:val="46"/>
        </w:numPr>
        <w:jc w:val="both"/>
        <w:rPr>
          <w:rFonts w:ascii="Arial" w:hAnsi="Arial" w:cs="Arial"/>
        </w:rPr>
      </w:pPr>
      <w:r w:rsidRPr="009C0BB0">
        <w:rPr>
          <w:rFonts w:ascii="Arial" w:hAnsi="Arial" w:cs="Arial"/>
        </w:rPr>
        <w:t>rok</w:t>
      </w:r>
      <w:r w:rsidR="00856FC8" w:rsidRPr="009C0BB0">
        <w:rPr>
          <w:rFonts w:ascii="Arial" w:hAnsi="Arial" w:cs="Arial"/>
        </w:rPr>
        <w:t xml:space="preserve">: </w:t>
      </w:r>
      <w:r w:rsidRPr="009C0BB0">
        <w:rPr>
          <w:rFonts w:ascii="Arial" w:hAnsi="Arial" w:cs="Arial"/>
        </w:rPr>
        <w:t>15.11.2024</w:t>
      </w:r>
    </w:p>
    <w:bookmarkEnd w:id="19"/>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0CC31DF0" w:rsidR="00050E94" w:rsidRDefault="00050E94" w:rsidP="00050E94">
      <w:pPr>
        <w:pStyle w:val="Odstavecseseznamem"/>
        <w:jc w:val="both"/>
        <w:rPr>
          <w:rFonts w:ascii="Arial" w:hAnsi="Arial" w:cs="Arial"/>
          <w:lang w:val="x-none"/>
        </w:rPr>
      </w:pPr>
    </w:p>
    <w:p w14:paraId="346036A9" w14:textId="6A1DCD41" w:rsidR="00D127E9" w:rsidRDefault="00D127E9" w:rsidP="00050E94">
      <w:pPr>
        <w:pStyle w:val="Odstavecseseznamem"/>
        <w:jc w:val="both"/>
        <w:rPr>
          <w:rFonts w:ascii="Arial" w:hAnsi="Arial" w:cs="Arial"/>
          <w:lang w:val="x-none"/>
        </w:rPr>
      </w:pPr>
    </w:p>
    <w:p w14:paraId="14582AFB" w14:textId="77777777" w:rsidR="00D127E9" w:rsidRPr="00F5793D" w:rsidRDefault="00D127E9"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lastRenderedPageBreak/>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8BE80EF"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w:t>
      </w:r>
      <w:r w:rsidRPr="00D93EF3">
        <w:rPr>
          <w:rFonts w:ascii="Arial" w:hAnsi="Arial" w:cs="Arial"/>
        </w:rPr>
        <w:t xml:space="preserve">smlouvu, jejímž předmětem je pojištění odpovědnosti za škodu způsobenou zhotovitelem třetí osobě v souvislosti s výkonem jeho činnosti, ve výši nejméně </w:t>
      </w:r>
      <w:r w:rsidR="00D93EF3" w:rsidRPr="00D93EF3">
        <w:rPr>
          <w:rFonts w:ascii="Arial" w:hAnsi="Arial" w:cs="Arial"/>
        </w:rPr>
        <w:t xml:space="preserve">4 000 000,- Kč. </w:t>
      </w:r>
      <w:r w:rsidRPr="00D93EF3">
        <w:rPr>
          <w:rFonts w:ascii="Arial" w:hAnsi="Arial" w:cs="Arial"/>
        </w:rPr>
        <w:t>Zhotovitel se zavazuje, že po celou dobu trvání této smlouvy bude pojištěn ve smyslu tohoto ustanovení a že nedojde ke snížení pojistné částky pod částku uvedenou v</w:t>
      </w:r>
      <w:r w:rsidRPr="00F5793D">
        <w:rPr>
          <w:rFonts w:ascii="Arial" w:hAnsi="Arial" w:cs="Arial"/>
        </w:rPr>
        <w:t xml:space="preserve">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0"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0"/>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7C3E80B" w14:textId="77777777" w:rsidR="00831E74" w:rsidRDefault="00831E74" w:rsidP="00F90A79">
      <w:pPr>
        <w:jc w:val="center"/>
        <w:rPr>
          <w:rFonts w:ascii="Arial" w:hAnsi="Arial" w:cs="Arial"/>
          <w:b/>
          <w:u w:val="single"/>
        </w:rPr>
      </w:pPr>
    </w:p>
    <w:p w14:paraId="00307A5A" w14:textId="68B58BDF" w:rsidR="00F90A79" w:rsidRPr="00F5793D" w:rsidRDefault="00F90A79" w:rsidP="00F90A79">
      <w:pPr>
        <w:jc w:val="center"/>
        <w:rPr>
          <w:rFonts w:ascii="Arial" w:hAnsi="Arial" w:cs="Arial"/>
          <w:b/>
          <w:u w:val="single"/>
        </w:rPr>
      </w:pPr>
      <w:r w:rsidRPr="00F5793D">
        <w:rPr>
          <w:rFonts w:ascii="Arial" w:hAnsi="Arial" w:cs="Arial"/>
          <w:b/>
          <w:u w:val="single"/>
        </w:rPr>
        <w:lastRenderedPageBreak/>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4AA40FA"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831E74">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vyhotoví objednatel písemný protokol, který obě smluvní strany podepíš</w:t>
      </w:r>
      <w:r w:rsidR="00831E74">
        <w:rPr>
          <w:rFonts w:ascii="Arial" w:hAnsi="Arial" w:cs="Arial"/>
        </w:rPr>
        <w:t>ou</w:t>
      </w:r>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2"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2"/>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A17E9B5"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590B2B9E" w:rsidR="00414852" w:rsidRPr="00D93EF3"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w:t>
      </w:r>
      <w:r w:rsidR="003D21B7" w:rsidRPr="00D93EF3">
        <w:rPr>
          <w:rFonts w:ascii="Arial" w:hAnsi="Arial" w:cs="Arial"/>
        </w:rPr>
        <w:t xml:space="preserve">místem předání místo, kde je </w:t>
      </w:r>
      <w:r w:rsidR="003A70AE" w:rsidRPr="00D93EF3">
        <w:rPr>
          <w:rFonts w:ascii="Arial" w:hAnsi="Arial" w:cs="Arial"/>
        </w:rPr>
        <w:t xml:space="preserve">dílo </w:t>
      </w:r>
      <w:r w:rsidR="003D21B7" w:rsidRPr="00D93EF3">
        <w:rPr>
          <w:rFonts w:ascii="Arial" w:hAnsi="Arial" w:cs="Arial"/>
        </w:rPr>
        <w:t>prováděn</w:t>
      </w:r>
      <w:r w:rsidR="003A70AE" w:rsidRPr="00D93EF3">
        <w:rPr>
          <w:rFonts w:ascii="Arial" w:hAnsi="Arial" w:cs="Arial"/>
        </w:rPr>
        <w:t>o</w:t>
      </w:r>
      <w:r w:rsidR="003D21B7" w:rsidRPr="00D93EF3">
        <w:rPr>
          <w:rFonts w:ascii="Arial" w:hAnsi="Arial" w:cs="Arial"/>
        </w:rPr>
        <w:t>.</w:t>
      </w:r>
      <w:r w:rsidRPr="00D93EF3">
        <w:rPr>
          <w:rFonts w:ascii="Arial" w:hAnsi="Arial" w:cs="Arial"/>
          <w:lang w:val="x-none"/>
        </w:rPr>
        <w:t xml:space="preserve"> Místem pro předání dokladů je Státní pozemkový úřad, Krajský pozemkový úřad pro </w:t>
      </w:r>
      <w:r w:rsidR="00D93EF3" w:rsidRPr="00D93EF3">
        <w:rPr>
          <w:rFonts w:ascii="Arial" w:hAnsi="Arial" w:cs="Arial"/>
          <w:lang w:val="en-US"/>
        </w:rPr>
        <w:t xml:space="preserve">Středočeský kraj a hl. </w:t>
      </w:r>
      <w:r w:rsidR="00970812">
        <w:rPr>
          <w:rFonts w:ascii="Arial" w:hAnsi="Arial" w:cs="Arial"/>
          <w:lang w:val="en-US"/>
        </w:rPr>
        <w:t>měst</w:t>
      </w:r>
      <w:r w:rsidR="00D93EF3" w:rsidRPr="00D93EF3">
        <w:rPr>
          <w:rFonts w:ascii="Arial" w:hAnsi="Arial" w:cs="Arial"/>
          <w:lang w:val="en-US"/>
        </w:rPr>
        <w:t xml:space="preserve">o Praha, </w:t>
      </w:r>
      <w:r w:rsidRPr="00D93EF3">
        <w:rPr>
          <w:rFonts w:ascii="Arial" w:hAnsi="Arial" w:cs="Arial"/>
          <w:lang w:val="en-US"/>
        </w:rPr>
        <w:t xml:space="preserve">Pobočka </w:t>
      </w:r>
      <w:r w:rsidR="00D93EF3" w:rsidRPr="00D93EF3">
        <w:rPr>
          <w:rFonts w:ascii="Arial" w:hAnsi="Arial" w:cs="Arial"/>
          <w:lang w:val="en-US"/>
        </w:rPr>
        <w:t>Nymburk.</w:t>
      </w:r>
      <w:r w:rsidRPr="00D93EF3">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D93EF3">
        <w:rPr>
          <w:rFonts w:ascii="Arial" w:hAnsi="Arial" w:cs="Arial"/>
        </w:rPr>
        <w:t>V případě, že zhotovitel</w:t>
      </w:r>
      <w:r w:rsidRPr="00F5793D">
        <w:rPr>
          <w:rFonts w:ascii="Arial" w:hAnsi="Arial" w:cs="Arial"/>
        </w:rPr>
        <w:t xml:space="preserve">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3"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w:t>
      </w:r>
      <w:r w:rsidRPr="00F5793D">
        <w:rPr>
          <w:rFonts w:ascii="Arial" w:hAnsi="Arial" w:cs="Arial"/>
        </w:rPr>
        <w:lastRenderedPageBreak/>
        <w:t>s opakovaným předáním a převzetím díla. Poskytnutí náhradního termínu neznamená, že objednatel nemůže uplatnit smluvní sankce za nesplnění termínu dokončení díla.</w:t>
      </w:r>
    </w:p>
    <w:bookmarkEnd w:id="23"/>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4"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4"/>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209A8101"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5" w:name="_Hlk43988301"/>
      <w:bookmarkStart w:id="26"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4E55CBB3"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CC590E" w:rsidRPr="00831E74">
        <w:rPr>
          <w:rFonts w:ascii="Arial" w:hAnsi="Arial" w:cs="Arial"/>
          <w:b/>
          <w:bCs/>
          <w:highlight w:val="yellow"/>
        </w:rPr>
        <w:t>DOPLNIT – hodnotící kritérium č.2</w:t>
      </w:r>
      <w:r w:rsidRPr="00F5793D">
        <w:rPr>
          <w:rFonts w:ascii="Arial" w:hAnsi="Arial" w:cs="Arial"/>
          <w:lang w:val="x-none"/>
        </w:rPr>
        <w:t xml:space="preserve">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5"/>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6"/>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w:t>
      </w:r>
      <w:r w:rsidRPr="00F5793D">
        <w:rPr>
          <w:rFonts w:ascii="Arial" w:hAnsi="Arial" w:cs="Arial"/>
        </w:rPr>
        <w:lastRenderedPageBreak/>
        <w:t xml:space="preserve">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7"/>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lastRenderedPageBreak/>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E87E8DF" w14:textId="409D771A" w:rsidR="00C43A78" w:rsidRPr="00E458D0" w:rsidRDefault="00C43A78" w:rsidP="00E458D0">
      <w:pPr>
        <w:pStyle w:val="Bezmezer"/>
        <w:jc w:val="center"/>
        <w:rPr>
          <w:rFonts w:ascii="Arial" w:hAnsi="Arial" w:cs="Arial"/>
          <w:b/>
          <w:sz w:val="22"/>
          <w:szCs w:val="22"/>
          <w:u w:val="single"/>
        </w:rPr>
      </w:pPr>
      <w:bookmarkStart w:id="33" w:name="_Hlk72495040"/>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3103672C" w:rsidR="00C43A78" w:rsidRPr="006C29F7" w:rsidRDefault="00C43A78" w:rsidP="00831E74">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w:t>
      </w:r>
      <w:r w:rsidR="00831E74">
        <w:rPr>
          <w:rFonts w:ascii="Arial" w:eastAsiaTheme="minorHAnsi" w:hAnsi="Arial" w:cs="Arial"/>
          <w:sz w:val="22"/>
          <w:szCs w:val="22"/>
          <w:lang w:eastAsia="en-US"/>
        </w:rPr>
        <w:t>,</w:t>
      </w:r>
      <w:r w:rsidRPr="006C29F7">
        <w:rPr>
          <w:rFonts w:ascii="Arial" w:eastAsiaTheme="minorHAnsi" w:hAnsi="Arial" w:cs="Arial"/>
          <w:sz w:val="22"/>
          <w:szCs w:val="22"/>
          <w:lang w:val="x-none" w:eastAsia="en-US"/>
        </w:rPr>
        <w:t xml:space="preserve"> nebo</w:t>
      </w:r>
      <w:r w:rsidR="00831E74">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w:t>
      </w:r>
      <w:r w:rsidR="00831E74">
        <w:rPr>
          <w:rFonts w:ascii="Arial" w:eastAsiaTheme="minorHAnsi" w:hAnsi="Arial" w:cs="Arial"/>
          <w:sz w:val="22"/>
          <w:szCs w:val="22"/>
          <w:lang w:eastAsia="en-US"/>
        </w:rPr>
        <w:t>,</w:t>
      </w:r>
      <w:r w:rsidRPr="006C29F7">
        <w:rPr>
          <w:rFonts w:ascii="Arial" w:eastAsiaTheme="minorHAnsi" w:hAnsi="Arial" w:cs="Arial"/>
          <w:sz w:val="22"/>
          <w:szCs w:val="22"/>
          <w:lang w:val="x-none" w:eastAsia="en-US"/>
        </w:rPr>
        <w:t xml:space="preserve"> nebo</w:t>
      </w:r>
      <w:r w:rsidR="00831E74">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D127E9" w:rsidRDefault="00C43A78" w:rsidP="006C29F7">
      <w:pPr>
        <w:spacing w:after="120"/>
        <w:ind w:left="360" w:firstLine="348"/>
        <w:jc w:val="both"/>
        <w:rPr>
          <w:rFonts w:ascii="Arial" w:hAnsi="Arial" w:cs="Arial"/>
          <w:b/>
          <w:bCs/>
          <w:lang w:val="x-none"/>
        </w:rPr>
      </w:pPr>
      <w:r w:rsidRPr="00D127E9">
        <w:rPr>
          <w:rFonts w:ascii="Arial" w:hAnsi="Arial" w:cs="Arial"/>
          <w:b/>
          <w:bCs/>
          <w:lang w:val="x-none"/>
        </w:rPr>
        <w:t>Za objednatele:</w:t>
      </w:r>
    </w:p>
    <w:p w14:paraId="18BCB631" w14:textId="67919BB3"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D93EF3">
        <w:rPr>
          <w:rFonts w:ascii="Arial" w:hAnsi="Arial" w:cs="Arial"/>
        </w:rPr>
        <w:t>Ing. Karel Kašpar</w:t>
      </w:r>
      <w:r w:rsidRPr="00825AFF">
        <w:rPr>
          <w:rFonts w:ascii="Arial" w:hAnsi="Arial" w:cs="Arial"/>
          <w:lang w:val="x-none"/>
        </w:rPr>
        <w:tab/>
      </w:r>
    </w:p>
    <w:p w14:paraId="1AA63C89" w14:textId="01FEB35F" w:rsidR="00C43A78" w:rsidRPr="00D93EF3"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D93EF3">
        <w:rPr>
          <w:rFonts w:ascii="Arial" w:hAnsi="Arial" w:cs="Arial"/>
        </w:rPr>
        <w:t>+420 724 067 741</w:t>
      </w:r>
    </w:p>
    <w:p w14:paraId="766D193A" w14:textId="5F845794" w:rsidR="00C43A78" w:rsidRPr="00D93EF3"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D93EF3">
        <w:rPr>
          <w:rFonts w:ascii="Arial" w:hAnsi="Arial" w:cs="Arial"/>
        </w:rPr>
        <w:t>k.kaspar@spucr.cz</w:t>
      </w:r>
    </w:p>
    <w:p w14:paraId="526DAE85" w14:textId="77777777" w:rsidR="00C43A78" w:rsidRPr="00D127E9" w:rsidRDefault="00C43A78" w:rsidP="006C29F7">
      <w:pPr>
        <w:spacing w:after="120"/>
        <w:ind w:left="426" w:firstLine="282"/>
        <w:jc w:val="both"/>
        <w:rPr>
          <w:rFonts w:ascii="Arial" w:hAnsi="Arial" w:cs="Arial"/>
          <w:b/>
          <w:bCs/>
          <w:lang w:val="x-none"/>
        </w:rPr>
      </w:pPr>
      <w:r w:rsidRPr="00D127E9">
        <w:rPr>
          <w:rFonts w:ascii="Arial" w:hAnsi="Arial" w:cs="Arial"/>
          <w:b/>
          <w:bCs/>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CBB000E" w14:textId="328B7982" w:rsidR="00050E94" w:rsidRPr="00F5793D" w:rsidRDefault="00C43A78" w:rsidP="00831E74">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bookmarkEnd w:id="33"/>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320C49F" w:rsidR="00661ABF" w:rsidRPr="00F5793D" w:rsidRDefault="00943F4A" w:rsidP="00D93EF3">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943F4A" w:rsidRPr="00FB22EB" w14:paraId="6FD39961" w14:textId="77777777" w:rsidTr="00D93EF3">
        <w:tc>
          <w:tcPr>
            <w:tcW w:w="453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 dne………</w:t>
            </w:r>
          </w:p>
        </w:tc>
        <w:tc>
          <w:tcPr>
            <w:tcW w:w="453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D93EF3">
        <w:tc>
          <w:tcPr>
            <w:tcW w:w="4536" w:type="dxa"/>
            <w:shd w:val="clear" w:color="auto" w:fill="auto"/>
          </w:tcPr>
          <w:p w14:paraId="23B01AFF" w14:textId="77777777" w:rsidR="00943F4A" w:rsidRPr="00F5793D" w:rsidRDefault="00943F4A"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D93EF3">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D93EF3">
        <w:tc>
          <w:tcPr>
            <w:tcW w:w="453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53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5A33587E"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831E74">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EA2C35B" w:rsidR="008D755D" w:rsidRPr="00970812" w:rsidRDefault="008D755D">
    <w:pPr>
      <w:pStyle w:val="Zhlav"/>
      <w:rPr>
        <w:rFonts w:ascii="Arial" w:hAnsi="Arial" w:cs="Arial"/>
        <w:sz w:val="20"/>
        <w:szCs w:val="20"/>
      </w:rPr>
    </w:pPr>
    <w:r>
      <w:tab/>
    </w:r>
    <w:r w:rsidR="00970812">
      <w:t xml:space="preserve">                                                                                                                           </w:t>
    </w:r>
    <w:r w:rsidR="00970812" w:rsidRPr="00970812">
      <w:rPr>
        <w:rFonts w:ascii="Arial" w:hAnsi="Arial" w:cs="Arial"/>
        <w:sz w:val="20"/>
        <w:szCs w:val="20"/>
      </w:rPr>
      <w:t xml:space="preserve"> č</w:t>
    </w:r>
    <w:r w:rsidRPr="00970812">
      <w:rPr>
        <w:rFonts w:ascii="Arial" w:hAnsi="Arial" w:cs="Arial"/>
        <w:sz w:val="20"/>
        <w:szCs w:val="20"/>
      </w:rPr>
      <w:t>.j. objednatele:</w:t>
    </w:r>
  </w:p>
  <w:p w14:paraId="48B79E07" w14:textId="246A991D" w:rsidR="008D755D" w:rsidRPr="00970812" w:rsidRDefault="008D755D">
    <w:pPr>
      <w:pStyle w:val="Zhlav"/>
      <w:rPr>
        <w:rFonts w:ascii="Arial" w:hAnsi="Arial" w:cs="Arial"/>
        <w:sz w:val="20"/>
        <w:szCs w:val="20"/>
      </w:rPr>
    </w:pPr>
    <w:r w:rsidRPr="00970812">
      <w:rPr>
        <w:rFonts w:ascii="Arial" w:hAnsi="Arial" w:cs="Arial"/>
        <w:sz w:val="20"/>
        <w:szCs w:val="20"/>
      </w:rPr>
      <w:tab/>
    </w:r>
    <w:r w:rsidR="00970812">
      <w:rPr>
        <w:rFonts w:ascii="Arial" w:hAnsi="Arial" w:cs="Arial"/>
        <w:sz w:val="20"/>
        <w:szCs w:val="20"/>
      </w:rPr>
      <w:t xml:space="preserve">                                                                                                              </w:t>
    </w:r>
    <w:r w:rsidR="00970812" w:rsidRPr="00970812">
      <w:rPr>
        <w:rFonts w:ascii="Arial" w:hAnsi="Arial" w:cs="Arial"/>
        <w:sz w:val="20"/>
        <w:szCs w:val="20"/>
      </w:rPr>
      <w:t>č</w:t>
    </w:r>
    <w:r w:rsidRPr="00970812">
      <w:rPr>
        <w:rFonts w:ascii="Arial" w:hAnsi="Arial" w:cs="Arial"/>
        <w:sz w:val="20"/>
        <w:szCs w:val="20"/>
      </w:rPr>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9012" w14:textId="5A68AE9F" w:rsidR="00970812" w:rsidRPr="00970812" w:rsidRDefault="00970812" w:rsidP="00970812">
    <w:pPr>
      <w:pStyle w:val="Zhlav"/>
      <w:ind w:left="6372"/>
      <w:rPr>
        <w:rFonts w:ascii="Arial" w:hAnsi="Arial" w:cs="Arial"/>
        <w:sz w:val="20"/>
        <w:szCs w:val="20"/>
      </w:rPr>
    </w:pPr>
    <w:r>
      <w:t xml:space="preserve">                                                                                                                           </w:t>
    </w:r>
    <w:r w:rsidRPr="00970812">
      <w:rPr>
        <w:rFonts w:ascii="Arial" w:hAnsi="Arial" w:cs="Arial"/>
        <w:sz w:val="20"/>
        <w:szCs w:val="20"/>
      </w:rPr>
      <w:t xml:space="preserve"> </w:t>
    </w:r>
    <w:r>
      <w:rPr>
        <w:rFonts w:ascii="Arial" w:hAnsi="Arial" w:cs="Arial"/>
        <w:sz w:val="20"/>
        <w:szCs w:val="20"/>
      </w:rPr>
      <w:t xml:space="preserve">                        </w:t>
    </w:r>
    <w:r w:rsidRPr="00970812">
      <w:rPr>
        <w:rFonts w:ascii="Arial" w:hAnsi="Arial" w:cs="Arial"/>
        <w:sz w:val="20"/>
        <w:szCs w:val="20"/>
      </w:rPr>
      <w:t>č.j. objednatele:</w:t>
    </w:r>
  </w:p>
  <w:p w14:paraId="05050B96" w14:textId="02E78044" w:rsidR="00970812" w:rsidRPr="00970812" w:rsidRDefault="00970812" w:rsidP="00970812">
    <w:pPr>
      <w:pStyle w:val="Zhlav"/>
      <w:rPr>
        <w:rFonts w:ascii="Arial" w:hAnsi="Arial" w:cs="Arial"/>
        <w:sz w:val="20"/>
        <w:szCs w:val="20"/>
      </w:rPr>
    </w:pPr>
    <w:r w:rsidRPr="00970812">
      <w:rPr>
        <w:rFonts w:ascii="Arial" w:hAnsi="Arial" w:cs="Arial"/>
        <w:sz w:val="20"/>
        <w:szCs w:val="20"/>
      </w:rPr>
      <w:tab/>
    </w:r>
    <w:r>
      <w:rPr>
        <w:rFonts w:ascii="Arial" w:hAnsi="Arial" w:cs="Arial"/>
        <w:sz w:val="20"/>
        <w:szCs w:val="20"/>
      </w:rPr>
      <w:t xml:space="preserve">                                                                                          </w:t>
    </w:r>
    <w:r w:rsidRPr="00970812">
      <w:rPr>
        <w:rFonts w:ascii="Arial" w:hAnsi="Arial" w:cs="Arial"/>
        <w:sz w:val="20"/>
        <w:szCs w:val="20"/>
      </w:rPr>
      <w:t>č.j. zhotovitele:</w:t>
    </w:r>
  </w:p>
  <w:p w14:paraId="0137F6E5" w14:textId="2D9A3583" w:rsidR="008D755D" w:rsidRDefault="008D755D" w:rsidP="009708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770DA8"/>
    <w:multiLevelType w:val="hybridMultilevel"/>
    <w:tmpl w:val="BB566B14"/>
    <w:lvl w:ilvl="0" w:tplc="96AE14B4">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7"/>
  </w:num>
  <w:num w:numId="2">
    <w:abstractNumId w:val="17"/>
  </w:num>
  <w:num w:numId="3">
    <w:abstractNumId w:val="2"/>
  </w:num>
  <w:num w:numId="4">
    <w:abstractNumId w:val="40"/>
  </w:num>
  <w:num w:numId="5">
    <w:abstractNumId w:val="43"/>
  </w:num>
  <w:num w:numId="6">
    <w:abstractNumId w:val="44"/>
  </w:num>
  <w:num w:numId="7">
    <w:abstractNumId w:val="1"/>
  </w:num>
  <w:num w:numId="8">
    <w:abstractNumId w:val="23"/>
  </w:num>
  <w:num w:numId="9">
    <w:abstractNumId w:val="39"/>
  </w:num>
  <w:num w:numId="10">
    <w:abstractNumId w:val="19"/>
  </w:num>
  <w:num w:numId="11">
    <w:abstractNumId w:val="41"/>
  </w:num>
  <w:num w:numId="12">
    <w:abstractNumId w:val="27"/>
  </w:num>
  <w:num w:numId="13">
    <w:abstractNumId w:val="42"/>
  </w:num>
  <w:num w:numId="14">
    <w:abstractNumId w:val="10"/>
  </w:num>
  <w:num w:numId="15">
    <w:abstractNumId w:val="35"/>
  </w:num>
  <w:num w:numId="16">
    <w:abstractNumId w:val="15"/>
  </w:num>
  <w:num w:numId="17">
    <w:abstractNumId w:val="3"/>
  </w:num>
  <w:num w:numId="18">
    <w:abstractNumId w:val="5"/>
  </w:num>
  <w:num w:numId="19">
    <w:abstractNumId w:val="34"/>
  </w:num>
  <w:num w:numId="20">
    <w:abstractNumId w:val="36"/>
  </w:num>
  <w:num w:numId="21">
    <w:abstractNumId w:val="4"/>
  </w:num>
  <w:num w:numId="22">
    <w:abstractNumId w:val="21"/>
  </w:num>
  <w:num w:numId="23">
    <w:abstractNumId w:val="45"/>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30"/>
  </w:num>
  <w:num w:numId="31">
    <w:abstractNumId w:val="9"/>
  </w:num>
  <w:num w:numId="32">
    <w:abstractNumId w:val="38"/>
  </w:num>
  <w:num w:numId="33">
    <w:abstractNumId w:val="29"/>
  </w:num>
  <w:num w:numId="34">
    <w:abstractNumId w:val="24"/>
  </w:num>
  <w:num w:numId="35">
    <w:abstractNumId w:val="14"/>
  </w:num>
  <w:num w:numId="36">
    <w:abstractNumId w:val="11"/>
  </w:num>
  <w:num w:numId="37">
    <w:abstractNumId w:val="16"/>
  </w:num>
  <w:num w:numId="38">
    <w:abstractNumId w:val="22"/>
  </w:num>
  <w:num w:numId="39">
    <w:abstractNumId w:val="33"/>
  </w:num>
  <w:num w:numId="40">
    <w:abstractNumId w:val="20"/>
  </w:num>
  <w:num w:numId="41">
    <w:abstractNumId w:val="13"/>
  </w:num>
  <w:num w:numId="42">
    <w:abstractNumId w:val="31"/>
  </w:num>
  <w:num w:numId="43">
    <w:abstractNumId w:val="32"/>
  </w:num>
  <w:num w:numId="44">
    <w:abstractNumId w:val="0"/>
  </w:num>
  <w:num w:numId="45">
    <w:abstractNumId w:val="8"/>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31EF"/>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916AB"/>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36D5F"/>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1E74"/>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5CDF"/>
    <w:rsid w:val="008F6D4A"/>
    <w:rsid w:val="008F7FC9"/>
    <w:rsid w:val="0090747A"/>
    <w:rsid w:val="009216D8"/>
    <w:rsid w:val="00922B4E"/>
    <w:rsid w:val="00922F5C"/>
    <w:rsid w:val="00925587"/>
    <w:rsid w:val="009269A7"/>
    <w:rsid w:val="00930EAC"/>
    <w:rsid w:val="009332ED"/>
    <w:rsid w:val="00935DCD"/>
    <w:rsid w:val="00943F4A"/>
    <w:rsid w:val="00967478"/>
    <w:rsid w:val="00967777"/>
    <w:rsid w:val="00970812"/>
    <w:rsid w:val="009725BB"/>
    <w:rsid w:val="00972E6C"/>
    <w:rsid w:val="00973A5E"/>
    <w:rsid w:val="0097548C"/>
    <w:rsid w:val="009A6E2A"/>
    <w:rsid w:val="009A6F40"/>
    <w:rsid w:val="009A7D1C"/>
    <w:rsid w:val="009B1238"/>
    <w:rsid w:val="009B3B28"/>
    <w:rsid w:val="009B6F8D"/>
    <w:rsid w:val="009C0BB0"/>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2AE7"/>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590E"/>
    <w:rsid w:val="00CC70FE"/>
    <w:rsid w:val="00CD0F6E"/>
    <w:rsid w:val="00CE24B6"/>
    <w:rsid w:val="00CE68AA"/>
    <w:rsid w:val="00CE790C"/>
    <w:rsid w:val="00D127E9"/>
    <w:rsid w:val="00D1443A"/>
    <w:rsid w:val="00D25F6F"/>
    <w:rsid w:val="00D32B8B"/>
    <w:rsid w:val="00D51D5E"/>
    <w:rsid w:val="00D601BF"/>
    <w:rsid w:val="00D61C3D"/>
    <w:rsid w:val="00D6259E"/>
    <w:rsid w:val="00D713E4"/>
    <w:rsid w:val="00D83B48"/>
    <w:rsid w:val="00D83B79"/>
    <w:rsid w:val="00D85A1A"/>
    <w:rsid w:val="00D93EF3"/>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3EBA"/>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D93E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21</Pages>
  <Words>8643</Words>
  <Characters>50997</Characters>
  <Application>Microsoft Office Word</Application>
  <DocSecurity>0</DocSecurity>
  <Lines>424</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Kašpar Karel Ing.</cp:lastModifiedBy>
  <cp:revision>7</cp:revision>
  <cp:lastPrinted>2021-06-15T07:19:00Z</cp:lastPrinted>
  <dcterms:created xsi:type="dcterms:W3CDTF">2021-06-14T08:38:00Z</dcterms:created>
  <dcterms:modified xsi:type="dcterms:W3CDTF">2021-06-22T09:15:00Z</dcterms:modified>
</cp:coreProperties>
</file>